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967" w:rsidRPr="00C553D6" w:rsidRDefault="00DF0967" w:rsidP="00DF0967">
      <w:pPr>
        <w:framePr w:hSpace="180" w:wrap="around" w:hAnchor="margin" w:xAlign="center" w:y="220"/>
        <w:spacing w:before="240"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68BFD0F" wp14:editId="33780836">
            <wp:simplePos x="0" y="0"/>
            <wp:positionH relativeFrom="column">
              <wp:posOffset>-313889</wp:posOffset>
            </wp:positionH>
            <wp:positionV relativeFrom="paragraph">
              <wp:posOffset>-18709</wp:posOffset>
            </wp:positionV>
            <wp:extent cx="540688" cy="753793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" cy="75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3D6">
        <w:rPr>
          <w:rFonts w:ascii="PT Astra Serif" w:hAnsi="PT Astra Serif" w:cs="Calibri"/>
          <w:b/>
          <w:caps/>
          <w:sz w:val="28"/>
          <w:szCs w:val="20"/>
        </w:rPr>
        <w:t>Муниципальное общеобразовательное учреждение</w:t>
      </w:r>
    </w:p>
    <w:p w:rsidR="00DF0967" w:rsidRPr="00C553D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C553D6">
        <w:rPr>
          <w:rFonts w:ascii="PT Astra Serif" w:hAnsi="PT Astra Serif" w:cs="Calibri"/>
          <w:b/>
          <w:caps/>
          <w:sz w:val="28"/>
          <w:szCs w:val="20"/>
        </w:rPr>
        <w:t>«Средняя общеобразовательная школа № 1</w:t>
      </w:r>
    </w:p>
    <w:p w:rsidR="00DF0967" w:rsidRPr="00C553D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sz w:val="28"/>
          <w:szCs w:val="20"/>
        </w:rPr>
      </w:pPr>
      <w:r w:rsidRPr="00C553D6">
        <w:rPr>
          <w:rFonts w:ascii="PT Astra Serif" w:hAnsi="PT Astra Serif" w:cs="Calibri"/>
          <w:b/>
          <w:sz w:val="28"/>
          <w:szCs w:val="20"/>
        </w:rPr>
        <w:t>с углубленным изучением отдельных предметов» г. Надыма</w:t>
      </w: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10"/>
          <w:szCs w:val="10"/>
          <w:u w:val="double"/>
          <w:lang w:val="en-US"/>
        </w:rPr>
      </w:pPr>
      <w:r w:rsidRPr="00BB3CC6">
        <w:rPr>
          <w:rFonts w:ascii="PT Astra Serif" w:hAnsi="PT Astra Serif"/>
          <w:b/>
          <w:sz w:val="10"/>
          <w:szCs w:val="10"/>
          <w:u w:val="double"/>
        </w:rPr>
        <w:t>___________________________________________________________________________________________________________________________________________________________________________________________</w:t>
      </w: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23"/>
        <w:gridCol w:w="3076"/>
        <w:gridCol w:w="3256"/>
      </w:tblGrid>
      <w:tr w:rsidR="00DF0967" w:rsidRPr="00BB3CC6" w:rsidTr="008E13EB">
        <w:trPr>
          <w:trHeight w:val="375"/>
          <w:jc w:val="center"/>
        </w:trPr>
        <w:tc>
          <w:tcPr>
            <w:tcW w:w="3215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Утверждена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6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>Педагогическим советом МОУ «Средняя общеобразовательная</w:t>
            </w:r>
            <w:r w:rsidRPr="001367A4">
              <w:rPr>
                <w:rFonts w:ascii="PT Astra Serif" w:hAnsi="PT Astra Serif"/>
              </w:rPr>
              <w:br/>
              <w:t xml:space="preserve"> школа № 1 с углубленным изучением отдельных предметов»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 xml:space="preserve">Протокол № 8 от 27.04.2020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1367A4">
              <w:rPr>
                <w:rFonts w:ascii="PT Astra Serif" w:hAnsi="PT Astra Serif"/>
                <w:b/>
              </w:rPr>
              <w:t xml:space="preserve">Председатель </w:t>
            </w:r>
            <w:r w:rsidRPr="001367A4">
              <w:rPr>
                <w:rFonts w:ascii="PT Astra Serif" w:hAnsi="PT Astra Serif"/>
                <w:b/>
              </w:rPr>
              <w:br/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______</w:t>
            </w:r>
            <w:r w:rsidRPr="001367A4">
              <w:rPr>
                <w:rFonts w:ascii="PT Astra Serif" w:hAnsi="PT Astra Serif"/>
                <w:b/>
              </w:rPr>
              <w:t xml:space="preserve">__ Е.В. </w:t>
            </w:r>
            <w:proofErr w:type="spellStart"/>
            <w:r w:rsidRPr="001367A4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</w:p>
        </w:tc>
        <w:tc>
          <w:tcPr>
            <w:tcW w:w="3496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Согласована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</w:rPr>
              <w:t>с заместителем директора по воспитательной работе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Заместитель директора по воспитательной работе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964E05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____</w:t>
            </w:r>
            <w:r w:rsidR="00DF0967" w:rsidRPr="001367A4">
              <w:rPr>
                <w:rFonts w:ascii="PT Astra Serif" w:hAnsi="PT Astra Serif"/>
                <w:b/>
              </w:rPr>
              <w:t xml:space="preserve">____   </w:t>
            </w:r>
            <w:r w:rsidR="00DF0967">
              <w:rPr>
                <w:rFonts w:ascii="PT Astra Serif" w:hAnsi="PT Astra Serif"/>
                <w:b/>
              </w:rPr>
              <w:t xml:space="preserve">Л.А. </w:t>
            </w:r>
            <w:proofErr w:type="spellStart"/>
            <w:r w:rsidR="00DF0967">
              <w:rPr>
                <w:rFonts w:ascii="PT Astra Serif" w:hAnsi="PT Astra Serif"/>
                <w:b/>
              </w:rPr>
              <w:t>Щербовских</w:t>
            </w:r>
            <w:proofErr w:type="spellEnd"/>
          </w:p>
        </w:tc>
        <w:tc>
          <w:tcPr>
            <w:tcW w:w="3601" w:type="dxa"/>
          </w:tcPr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Введена в действие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>
              <w:rPr>
                <w:rFonts w:ascii="PT Astra Serif" w:hAnsi="PT Astra Serif"/>
              </w:rPr>
              <w:t>Приказом директора МОУ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1367A4">
              <w:rPr>
                <w:rFonts w:ascii="PT Astra Serif" w:hAnsi="PT Astra Serif"/>
              </w:rPr>
              <w:t xml:space="preserve">«Средняя общеобразовательная школа № 1 с углубленным изучением отдельных предметов» </w:t>
            </w: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</w:rPr>
              <w:t>от 28.08.2020 № 152</w:t>
            </w:r>
            <w:r w:rsidRPr="001367A4">
              <w:rPr>
                <w:rFonts w:ascii="PT Astra Serif" w:hAnsi="PT Astra Serif"/>
              </w:rPr>
              <w:t xml:space="preserve"> 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>
              <w:rPr>
                <w:rFonts w:ascii="PT Astra Serif" w:hAnsi="PT Astra Serif"/>
                <w:b/>
              </w:rPr>
              <w:t>Директор школы</w:t>
            </w:r>
          </w:p>
          <w:p w:rsidR="00DF0967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1367A4">
              <w:rPr>
                <w:rFonts w:ascii="PT Astra Serif" w:hAnsi="PT Astra Serif"/>
                <w:b/>
              </w:rPr>
              <w:t>___</w:t>
            </w:r>
            <w:r w:rsidR="00964E05">
              <w:rPr>
                <w:rFonts w:ascii="PT Astra Serif" w:hAnsi="PT Astra Serif"/>
                <w:b/>
              </w:rPr>
              <w:t>____</w:t>
            </w:r>
            <w:r>
              <w:rPr>
                <w:rFonts w:ascii="PT Astra Serif" w:hAnsi="PT Astra Serif"/>
                <w:b/>
              </w:rPr>
              <w:t xml:space="preserve">__  </w:t>
            </w:r>
            <w:r w:rsidRPr="001367A4">
              <w:rPr>
                <w:rFonts w:ascii="PT Astra Serif" w:hAnsi="PT Astra Serif"/>
                <w:b/>
              </w:rPr>
              <w:t xml:space="preserve"> Е.В. </w:t>
            </w:r>
            <w:proofErr w:type="spellStart"/>
            <w:r w:rsidRPr="001367A4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1367A4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i/>
                <w:iCs/>
                <w:u w:val="single"/>
              </w:rPr>
            </w:pPr>
            <w:r w:rsidRPr="001367A4">
              <w:rPr>
                <w:rFonts w:ascii="PT Astra Serif" w:hAnsi="PT Astra Serif"/>
                <w:b/>
                <w:color w:val="FFFFFF" w:themeColor="background1"/>
              </w:rPr>
              <w:t xml:space="preserve">Введена в действие приказом ОО 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br/>
              <w:t xml:space="preserve">от </w:t>
            </w:r>
            <w:proofErr w:type="gramStart"/>
            <w:r w:rsidRPr="001367A4">
              <w:rPr>
                <w:rFonts w:ascii="PT Astra Serif" w:hAnsi="PT Astra Serif"/>
                <w:b/>
                <w:color w:val="FFFFFF" w:themeColor="background1"/>
              </w:rPr>
              <w:t>«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30</w:t>
            </w:r>
            <w:proofErr w:type="gramEnd"/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t>»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августа</w:t>
            </w:r>
            <w:r w:rsidRPr="001367A4">
              <w:rPr>
                <w:rFonts w:ascii="PT Astra Serif" w:hAnsi="PT Astra Serif"/>
                <w:b/>
                <w:color w:val="FFFFFF" w:themeColor="background1"/>
              </w:rPr>
              <w:t xml:space="preserve"> 2017г. №</w:t>
            </w:r>
            <w:r w:rsidRPr="001367A4">
              <w:rPr>
                <w:rFonts w:ascii="PT Astra Serif" w:hAnsi="PT Astra Serif"/>
                <w:b/>
                <w:color w:val="FFFFFF" w:themeColor="background1"/>
                <w:lang w:val="en-US"/>
              </w:rPr>
              <w:t> </w:t>
            </w:r>
            <w:r w:rsidRPr="001367A4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 </w:t>
            </w:r>
          </w:p>
        </w:tc>
      </w:tr>
    </w:tbl>
    <w:p w:rsidR="00DF0967" w:rsidRPr="00BB3CC6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>
        <w:rPr>
          <w:rFonts w:ascii="PT Astra Serif" w:hAnsi="PT Astra Serif"/>
          <w:b/>
          <w:sz w:val="40"/>
          <w:szCs w:val="40"/>
        </w:rPr>
        <w:t xml:space="preserve">ДОПОЛНИТЕЛЬНАЯ 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E80F0C">
        <w:rPr>
          <w:rFonts w:ascii="PT Astra Serif" w:hAnsi="PT Astra Serif"/>
          <w:b/>
          <w:sz w:val="40"/>
          <w:szCs w:val="40"/>
        </w:rPr>
        <w:t>ОБРАЗОВАТЕЛЬНАЯ ПРОГРАММА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E80F0C">
        <w:rPr>
          <w:rFonts w:ascii="PT Astra Serif" w:hAnsi="PT Astra Serif"/>
          <w:b/>
          <w:sz w:val="36"/>
          <w:szCs w:val="40"/>
        </w:rPr>
        <w:t>учебного объединения дополнительного образования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6"/>
          <w:szCs w:val="32"/>
        </w:rPr>
      </w:pPr>
      <w:r w:rsidRPr="00E80F0C">
        <w:rPr>
          <w:rFonts w:ascii="PT Astra Serif" w:hAnsi="PT Astra Serif"/>
          <w:b/>
          <w:sz w:val="36"/>
          <w:szCs w:val="32"/>
        </w:rPr>
        <w:t xml:space="preserve">«ТРЕНИНГ ПО СЛОЖНЫМ ПРОБЛЕМАМ ИЗУЧЕНИЯ </w:t>
      </w:r>
      <w:r w:rsidR="00B24807">
        <w:rPr>
          <w:rFonts w:ascii="PT Astra Serif" w:hAnsi="PT Astra Serif"/>
          <w:b/>
          <w:sz w:val="36"/>
          <w:szCs w:val="32"/>
        </w:rPr>
        <w:t>ОБЩЕСТВОЗНАНИЯ</w:t>
      </w:r>
      <w:r w:rsidRPr="00E80F0C">
        <w:rPr>
          <w:rFonts w:ascii="PT Astra Serif" w:hAnsi="PT Astra Serif"/>
          <w:b/>
          <w:sz w:val="36"/>
          <w:szCs w:val="32"/>
        </w:rPr>
        <w:t>»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b/>
          <w:sz w:val="36"/>
          <w:szCs w:val="36"/>
        </w:rPr>
      </w:pP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ind w:right="260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 xml:space="preserve">Направленность: социально-педагогическая 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 xml:space="preserve">Возраст детей </w:t>
      </w:r>
      <w:r>
        <w:rPr>
          <w:rFonts w:ascii="PT Astra Serif" w:hAnsi="PT Astra Serif"/>
          <w:sz w:val="32"/>
          <w:szCs w:val="36"/>
        </w:rPr>
        <w:t>15-17 лет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E80F0C">
        <w:rPr>
          <w:rFonts w:ascii="PT Astra Serif" w:hAnsi="PT Astra Serif"/>
          <w:sz w:val="32"/>
          <w:szCs w:val="36"/>
        </w:rPr>
        <w:t>Срок реализации – 1 год</w:t>
      </w: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E80F0C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2"/>
        </w:rPr>
      </w:pPr>
      <w:r w:rsidRPr="00BB3CC6">
        <w:rPr>
          <w:rFonts w:ascii="PT Astra Serif" w:hAnsi="PT Astra Serif"/>
          <w:b/>
          <w:sz w:val="32"/>
        </w:rPr>
        <w:t>Надым</w:t>
      </w:r>
    </w:p>
    <w:p w:rsidR="00DF0967" w:rsidRDefault="00DF0967" w:rsidP="00DF0967">
      <w:pPr>
        <w:jc w:val="center"/>
        <w:rPr>
          <w:rFonts w:ascii="PT Astra Serif" w:hAnsi="PT Astra Serif"/>
          <w:b/>
          <w:sz w:val="32"/>
        </w:rPr>
      </w:pPr>
      <w:r>
        <w:rPr>
          <w:rFonts w:ascii="PT Astra Serif" w:hAnsi="PT Astra Serif"/>
          <w:b/>
          <w:sz w:val="32"/>
        </w:rPr>
        <w:t>2020</w:t>
      </w:r>
      <w:r>
        <w:rPr>
          <w:rFonts w:ascii="PT Astra Serif" w:hAnsi="PT Astra Serif"/>
          <w:b/>
          <w:sz w:val="32"/>
        </w:rPr>
        <w:br w:type="page"/>
      </w:r>
    </w:p>
    <w:p w:rsidR="00B24807" w:rsidRPr="001D45C0" w:rsidRDefault="00B24807" w:rsidP="00B24807">
      <w:pPr>
        <w:ind w:firstLine="284"/>
        <w:jc w:val="both"/>
      </w:pPr>
      <w:r w:rsidRPr="0080124F">
        <w:lastRenderedPageBreak/>
        <w:t xml:space="preserve">Программа </w:t>
      </w:r>
      <w:r>
        <w:t>дополнительного образования</w:t>
      </w:r>
      <w:r w:rsidRPr="0080124F">
        <w:t xml:space="preserve"> «</w:t>
      </w:r>
      <w:r w:rsidRPr="00811CDB">
        <w:t>Тренинг по сложным проблемам изучения обществознания</w:t>
      </w:r>
      <w:r>
        <w:t xml:space="preserve">» (далее Тренинг) </w:t>
      </w:r>
      <w:r w:rsidRPr="001D45C0">
        <w:t xml:space="preserve">предназначена для учащихся </w:t>
      </w:r>
      <w:r>
        <w:t>9 к</w:t>
      </w:r>
      <w:r w:rsidRPr="001D45C0">
        <w:t>ласса</w:t>
      </w:r>
      <w:r>
        <w:t xml:space="preserve"> </w:t>
      </w:r>
      <w:r w:rsidRPr="001D45C0">
        <w:t xml:space="preserve">и рассчитана на </w:t>
      </w:r>
      <w:r>
        <w:t>48 часов</w:t>
      </w:r>
      <w:r w:rsidRPr="001D45C0">
        <w:t>.</w:t>
      </w:r>
    </w:p>
    <w:p w:rsidR="00B24807" w:rsidRDefault="00B24807" w:rsidP="00B24807">
      <w:pPr>
        <w:ind w:firstLine="284"/>
        <w:jc w:val="both"/>
      </w:pPr>
      <w: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знаний, умений и навыков, обеспечивает</w:t>
      </w:r>
      <w:r w:rsidRPr="001D45C0">
        <w:t xml:space="preserve"> </w:t>
      </w:r>
      <w:r>
        <w:t>развитие коммуникативных лингвистических компетенций</w:t>
      </w:r>
      <w:r w:rsidRPr="000C4DBA">
        <w:t>, повыш</w:t>
      </w:r>
      <w:r>
        <w:t xml:space="preserve">ения речевой </w:t>
      </w:r>
      <w:r w:rsidRPr="000C4DBA">
        <w:t>культур</w:t>
      </w:r>
      <w:r>
        <w:t xml:space="preserve">ы учащихся, </w:t>
      </w:r>
      <w:r w:rsidRPr="000C4DBA">
        <w:t>необходимы</w:t>
      </w:r>
      <w:r>
        <w:t>х</w:t>
      </w:r>
      <w:r w:rsidRPr="000C4DBA">
        <w:t xml:space="preserve"> для пр</w:t>
      </w:r>
      <w:r w:rsidRPr="000C4DBA">
        <w:t>о</w:t>
      </w:r>
      <w:r w:rsidRPr="000C4DBA">
        <w:t>должения об</w:t>
      </w:r>
      <w:r>
        <w:t>разования и социализации школьников.</w:t>
      </w:r>
    </w:p>
    <w:p w:rsidR="00B24807" w:rsidRPr="00435080" w:rsidRDefault="00B24807" w:rsidP="00B24807">
      <w:pPr>
        <w:ind w:firstLine="284"/>
        <w:jc w:val="both"/>
      </w:pPr>
      <w:r w:rsidRPr="00435080">
        <w:t xml:space="preserve">Актуальность Тренинга определяется тем, что данный курс поможет учащимся </w:t>
      </w:r>
      <w:r>
        <w:t xml:space="preserve">определить </w:t>
      </w:r>
      <w:r w:rsidRPr="009764FC">
        <w:t xml:space="preserve">готовность и способность обучающихся к саморазвитию и личностному самоопределению, </w:t>
      </w:r>
      <w:proofErr w:type="spellStart"/>
      <w:r w:rsidRPr="009764FC">
        <w:t>сформированность</w:t>
      </w:r>
      <w:proofErr w:type="spellEnd"/>
      <w:r w:rsidRPr="009764FC"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</w:t>
      </w:r>
      <w:r>
        <w:t xml:space="preserve">, </w:t>
      </w:r>
      <w:r w:rsidRPr="00435080">
        <w:t>оценить</w:t>
      </w:r>
      <w:r>
        <w:t xml:space="preserve"> </w:t>
      </w:r>
      <w:r w:rsidRPr="00435080">
        <w:t xml:space="preserve">потребности, возможности и сделать обоснованный выбор </w:t>
      </w:r>
      <w:r>
        <w:t>дальнейшей образовательной траектории и профессиональных предпочтений.</w:t>
      </w:r>
    </w:p>
    <w:p w:rsidR="00B24807" w:rsidRPr="005B20DB" w:rsidRDefault="00B24807" w:rsidP="00B24807">
      <w:pPr>
        <w:widowControl w:val="0"/>
        <w:autoSpaceDE w:val="0"/>
        <w:autoSpaceDN w:val="0"/>
        <w:adjustRightInd w:val="0"/>
        <w:jc w:val="both"/>
        <w:rPr>
          <w:rFonts w:cs="Times New Roman CYR"/>
        </w:rPr>
      </w:pPr>
      <w:r w:rsidRPr="00435080">
        <w:t>Общими принципами отбора содержания программы являются:</w:t>
      </w:r>
      <w:r>
        <w:t xml:space="preserve"> с</w:t>
      </w:r>
      <w:r w:rsidRPr="00435080">
        <w:t>истемность</w:t>
      </w:r>
      <w:r>
        <w:t>; ц</w:t>
      </w:r>
      <w:r w:rsidRPr="00435080">
        <w:t>елостность</w:t>
      </w:r>
      <w:r>
        <w:t>; н</w:t>
      </w:r>
      <w:r w:rsidRPr="00435080">
        <w:t>аучность</w:t>
      </w:r>
      <w:r>
        <w:t>; доступность; вариативность</w:t>
      </w:r>
      <w:r w:rsidRPr="005B20DB">
        <w:rPr>
          <w:rFonts w:cs="Arial CYR"/>
        </w:rPr>
        <w:t>.</w:t>
      </w:r>
    </w:p>
    <w:p w:rsidR="00B24807" w:rsidRPr="00435080" w:rsidRDefault="00B24807" w:rsidP="00B24807">
      <w:pPr>
        <w:pStyle w:val="a3"/>
      </w:pPr>
      <w:r>
        <w:t>Цель тренинга</w:t>
      </w:r>
    </w:p>
    <w:p w:rsidR="00B24807" w:rsidRDefault="00B24807" w:rsidP="00B24807">
      <w:pPr>
        <w:ind w:firstLine="284"/>
        <w:jc w:val="both"/>
      </w:pPr>
      <w:r>
        <w:t>О</w:t>
      </w:r>
      <w:r w:rsidRPr="00DA3213">
        <w:t>беспечить условия для развития учащихся, формирования</w:t>
      </w:r>
      <w:r>
        <w:t xml:space="preserve"> </w:t>
      </w:r>
      <w:r w:rsidRPr="00DA3213">
        <w:t xml:space="preserve">качеств </w:t>
      </w:r>
      <w:r>
        <w:t xml:space="preserve">критического </w:t>
      </w:r>
      <w:r w:rsidRPr="00DA3213">
        <w:t>мышления</w:t>
      </w:r>
      <w:r>
        <w:t xml:space="preserve"> и компетенций</w:t>
      </w:r>
      <w:r w:rsidRPr="00DA3213">
        <w:t xml:space="preserve">, характерных для </w:t>
      </w:r>
      <w:r>
        <w:t xml:space="preserve">мобильной личности, способной к успешной </w:t>
      </w:r>
      <w:r w:rsidRPr="006140A0">
        <w:t>ж</w:t>
      </w:r>
      <w:r>
        <w:t xml:space="preserve">изни в </w:t>
      </w:r>
      <w:r w:rsidRPr="00F23CCC">
        <w:t xml:space="preserve">информационном </w:t>
      </w:r>
      <w:r>
        <w:t xml:space="preserve">обществе </w:t>
      </w:r>
      <w:r w:rsidRPr="006140A0">
        <w:t xml:space="preserve">XXI </w:t>
      </w:r>
      <w:r>
        <w:t xml:space="preserve">века, через </w:t>
      </w:r>
      <w:r w:rsidRPr="009D7259">
        <w:t xml:space="preserve">проведение практических занятий по отработке навыков по сложным вопросам </w:t>
      </w:r>
      <w:r>
        <w:t xml:space="preserve">обществознания, через </w:t>
      </w:r>
      <w:r w:rsidRPr="006140A0">
        <w:t>решени</w:t>
      </w:r>
      <w:r>
        <w:t>е</w:t>
      </w:r>
      <w:r w:rsidRPr="006140A0">
        <w:t xml:space="preserve"> социально-правовых задач</w:t>
      </w:r>
      <w:r>
        <w:t xml:space="preserve">, </w:t>
      </w:r>
      <w:r w:rsidRPr="006140A0">
        <w:t xml:space="preserve">анализ социальной информации, представленной в СМИ, Интернете и </w:t>
      </w:r>
      <w:r>
        <w:t>т.п.</w:t>
      </w:r>
    </w:p>
    <w:p w:rsidR="00B24807" w:rsidRPr="00435080" w:rsidRDefault="00B24807" w:rsidP="00B24807">
      <w:pPr>
        <w:pStyle w:val="a3"/>
      </w:pPr>
      <w:r>
        <w:t>Задачи тренинга</w:t>
      </w:r>
    </w:p>
    <w:p w:rsidR="00B24807" w:rsidRDefault="00B24807" w:rsidP="00B2480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435080">
        <w:t xml:space="preserve">Сформировать навыки </w:t>
      </w:r>
      <w:r>
        <w:t xml:space="preserve">решения </w:t>
      </w:r>
      <w:r w:rsidRPr="006140A0">
        <w:t>социально-правовых задач</w:t>
      </w:r>
      <w:r>
        <w:t>;</w:t>
      </w:r>
    </w:p>
    <w:p w:rsidR="00B24807" w:rsidRPr="009061A4" w:rsidRDefault="00B24807" w:rsidP="00B2480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061A4">
        <w:t xml:space="preserve">Расширить теоретический и практический арсенал учащихся в решении </w:t>
      </w:r>
      <w:proofErr w:type="spellStart"/>
      <w:r w:rsidRPr="006140A0">
        <w:t>нестандартых</w:t>
      </w:r>
      <w:proofErr w:type="spellEnd"/>
      <w:r w:rsidRPr="006140A0">
        <w:t xml:space="preserve"> задач и творческих заданий по обществознанию</w:t>
      </w:r>
      <w:r w:rsidRPr="009061A4">
        <w:t>;</w:t>
      </w:r>
    </w:p>
    <w:p w:rsidR="00B24807" w:rsidRPr="009061A4" w:rsidRDefault="00B24807" w:rsidP="00B2480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061A4">
        <w:t>Продемонстрировать нестандартные приёмы, методы и техники решения</w:t>
      </w:r>
      <w:r>
        <w:t xml:space="preserve"> социальных</w:t>
      </w:r>
      <w:r w:rsidRPr="009061A4">
        <w:t xml:space="preserve"> задач повышенной сложности, обеспечивая совершенствование навыков анализа и систематизации полученных ранее знаний в результате их применения в новой незнакомой ситуации;</w:t>
      </w:r>
    </w:p>
    <w:p w:rsidR="00B24807" w:rsidRDefault="00B24807" w:rsidP="00B2480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061A4">
        <w:t>Способствовать развитию у учащихся умения анализировать, сравнивать, обобщать; умения работать с дополнительной научной учебной</w:t>
      </w:r>
      <w:r w:rsidRPr="00DA3213">
        <w:t xml:space="preserve"> литературой</w:t>
      </w:r>
      <w:r>
        <w:t xml:space="preserve">, умения </w:t>
      </w:r>
      <w:r w:rsidRPr="006140A0">
        <w:t>составл</w:t>
      </w:r>
      <w:r>
        <w:t>ять</w:t>
      </w:r>
      <w:r w:rsidRPr="006140A0">
        <w:t xml:space="preserve"> сложн</w:t>
      </w:r>
      <w:r>
        <w:t>ый</w:t>
      </w:r>
      <w:r w:rsidRPr="006140A0">
        <w:t xml:space="preserve"> тезисн</w:t>
      </w:r>
      <w:r>
        <w:t>ый</w:t>
      </w:r>
      <w:r w:rsidRPr="006140A0">
        <w:t xml:space="preserve"> план</w:t>
      </w:r>
      <w:r w:rsidRPr="00DA3213">
        <w:t>;</w:t>
      </w:r>
    </w:p>
    <w:p w:rsidR="00B24807" w:rsidRPr="009D7259" w:rsidRDefault="00B24807" w:rsidP="00B2480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Способствовать </w:t>
      </w:r>
      <w:r w:rsidRPr="0007245E">
        <w:t>интеллектуально</w:t>
      </w:r>
      <w:r>
        <w:t xml:space="preserve">му и </w:t>
      </w:r>
      <w:r w:rsidRPr="0007245E">
        <w:t>познавательно</w:t>
      </w:r>
      <w:r>
        <w:t xml:space="preserve">му </w:t>
      </w:r>
      <w:r w:rsidRPr="0007245E">
        <w:t>развити</w:t>
      </w:r>
      <w:r>
        <w:t>ю</w:t>
      </w:r>
      <w:r w:rsidRPr="0007245E">
        <w:t xml:space="preserve"> учащихся</w:t>
      </w:r>
      <w:r>
        <w:t xml:space="preserve"> и совершенствованию навыков применения полученных знаний в решении практических задач и умения определять </w:t>
      </w:r>
      <w:r w:rsidRPr="009D7259">
        <w:t>рациональные способы решения повседневных жизненных задач;</w:t>
      </w:r>
    </w:p>
    <w:p w:rsidR="00B24807" w:rsidRPr="006140A0" w:rsidRDefault="00B24807" w:rsidP="00B2480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9D7259">
        <w:t>Помочь ученику оценить свой потенциал с точки зрен</w:t>
      </w:r>
      <w:r>
        <w:t>ия образовательной перспективы.</w:t>
      </w:r>
    </w:p>
    <w:p w:rsidR="00B24807" w:rsidRDefault="00B24807" w:rsidP="00B24807">
      <w:pPr>
        <w:pStyle w:val="a3"/>
      </w:pPr>
      <w:r w:rsidRPr="00981A85">
        <w:t>П</w:t>
      </w:r>
      <w:r>
        <w:t>редполагаемые результаты</w:t>
      </w:r>
    </w:p>
    <w:p w:rsidR="00B24807" w:rsidRPr="000C4DBA" w:rsidRDefault="00B24807" w:rsidP="00B24807">
      <w:pPr>
        <w:jc w:val="both"/>
        <w:rPr>
          <w:u w:val="single"/>
        </w:rPr>
      </w:pPr>
      <w:r>
        <w:rPr>
          <w:u w:val="single"/>
        </w:rPr>
        <w:t>Освоение рабочей программы Тренинга</w:t>
      </w:r>
      <w:r w:rsidRPr="000C4DBA">
        <w:rPr>
          <w:u w:val="single"/>
        </w:rPr>
        <w:t xml:space="preserve"> да</w:t>
      </w:r>
      <w:r>
        <w:rPr>
          <w:u w:val="single"/>
        </w:rPr>
        <w:t>ё</w:t>
      </w:r>
      <w:r w:rsidRPr="000C4DBA">
        <w:rPr>
          <w:u w:val="single"/>
        </w:rPr>
        <w:t>т учащимся возможность:</w:t>
      </w:r>
    </w:p>
    <w:p w:rsidR="00B24807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расширить </w:t>
      </w:r>
      <w:r w:rsidRPr="001D45C0">
        <w:t>теоретический</w:t>
      </w:r>
      <w:r>
        <w:t xml:space="preserve"> и практический арсенал в решении социальных задач повышенной сложности;</w:t>
      </w:r>
    </w:p>
    <w:p w:rsidR="00B24807" w:rsidRPr="00037BE4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037BE4">
        <w:t>овладеть</w:t>
      </w:r>
      <w:r>
        <w:t xml:space="preserve"> оригинальными новыми </w:t>
      </w:r>
      <w:r w:rsidRPr="00037BE4">
        <w:t>методами</w:t>
      </w:r>
      <w:r>
        <w:t xml:space="preserve">, </w:t>
      </w:r>
      <w:r w:rsidRPr="00037BE4">
        <w:t>при</w:t>
      </w:r>
      <w:r>
        <w:t>ё</w:t>
      </w:r>
      <w:r w:rsidRPr="00037BE4">
        <w:t xml:space="preserve">мами </w:t>
      </w:r>
      <w:r>
        <w:t xml:space="preserve">и техниками </w:t>
      </w:r>
      <w:r w:rsidRPr="00037BE4">
        <w:t xml:space="preserve">решения </w:t>
      </w:r>
      <w:r>
        <w:t xml:space="preserve">социально-правовых </w:t>
      </w:r>
      <w:r w:rsidRPr="00037BE4">
        <w:t xml:space="preserve">задач </w:t>
      </w:r>
      <w:r>
        <w:t>повышенной сложности</w:t>
      </w:r>
      <w:r w:rsidRPr="00037BE4">
        <w:t>;</w:t>
      </w:r>
    </w:p>
    <w:p w:rsidR="00B24807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037BE4">
        <w:t>повысить</w:t>
      </w:r>
      <w:r>
        <w:t xml:space="preserve"> уровень гражданского и правового сознания;</w:t>
      </w:r>
    </w:p>
    <w:p w:rsidR="00B24807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>
        <w:t xml:space="preserve">усовершенствовать </w:t>
      </w:r>
      <w:r w:rsidRPr="00DA3213">
        <w:t xml:space="preserve">умения анализировать, сравнивать, обобщать; умения работать с дополнительной </w:t>
      </w:r>
      <w:r>
        <w:t xml:space="preserve">научной </w:t>
      </w:r>
      <w:r w:rsidRPr="00DA3213">
        <w:t>учебной литературой</w:t>
      </w:r>
      <w:r>
        <w:t>;</w:t>
      </w:r>
    </w:p>
    <w:p w:rsidR="00B24807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>
        <w:lastRenderedPageBreak/>
        <w:t xml:space="preserve">развить </w:t>
      </w:r>
      <w:r w:rsidRPr="0007245E">
        <w:t>интеллектуальн</w:t>
      </w:r>
      <w:r>
        <w:t xml:space="preserve">ый и </w:t>
      </w:r>
      <w:r w:rsidRPr="0007245E">
        <w:t>познавательн</w:t>
      </w:r>
      <w:r>
        <w:t>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DA3213">
        <w:t>оценить свой потенциал с точки зрения образовательной перспективы</w:t>
      </w:r>
      <w:r>
        <w:t>;</w:t>
      </w:r>
    </w:p>
    <w:p w:rsidR="00B24807" w:rsidRPr="00775953" w:rsidRDefault="00B24807" w:rsidP="00B24807">
      <w:pPr>
        <w:jc w:val="both"/>
        <w:rPr>
          <w:u w:val="single"/>
        </w:rPr>
      </w:pPr>
      <w:r w:rsidRPr="00775953">
        <w:rPr>
          <w:u w:val="single"/>
        </w:rPr>
        <w:t xml:space="preserve">В процессе </w:t>
      </w:r>
      <w:proofErr w:type="gramStart"/>
      <w:r w:rsidRPr="00775953">
        <w:rPr>
          <w:u w:val="single"/>
        </w:rPr>
        <w:t>обучения</w:t>
      </w:r>
      <w:proofErr w:type="gramEnd"/>
      <w:r w:rsidRPr="00775953">
        <w:rPr>
          <w:u w:val="single"/>
        </w:rPr>
        <w:t xml:space="preserve"> учащиеся совершенствуют следующие умения: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характеризовать с научных позиций основные социальные объекты (факты, явления, процессы, институты), их место и значение в жизни</w:t>
      </w:r>
      <w:r>
        <w:t xml:space="preserve"> общества как целостной системы;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 xml:space="preserve"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</w:t>
      </w:r>
      <w:proofErr w:type="gramStart"/>
      <w:r w:rsidRPr="00477DDF">
        <w:t>признаками изученных социальных явлений</w:t>
      </w:r>
      <w:proofErr w:type="gramEnd"/>
      <w:r w:rsidRPr="00477DDF">
        <w:t xml:space="preserve"> и обществов</w:t>
      </w:r>
      <w:r>
        <w:t>едческими терминами и понятиями;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</w:t>
      </w:r>
      <w:r>
        <w:t>ы, социальных качеств человека);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раскрывать на примерах изученные теоретические положения и понятия социально-эк</w:t>
      </w:r>
      <w:r>
        <w:t>ономических и гуманитарных наук;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  <w:r>
        <w:t>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 xml:space="preserve">сравнивать социальные объекты, выявляя их общие черты и различия; устанавливать соответствия между существенными чертами и </w:t>
      </w:r>
      <w:proofErr w:type="gramStart"/>
      <w:r w:rsidRPr="00477DDF">
        <w:t>признаками социальных явлений</w:t>
      </w:r>
      <w:proofErr w:type="gramEnd"/>
      <w:r w:rsidRPr="00477DDF">
        <w:t xml:space="preserve"> и обществоведческими терминами, понятиями; сопоставлять различные научные подходы; различать в социальной информации фак</w:t>
      </w:r>
      <w:r>
        <w:t>ты и мнения, аргументы и выводы;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оценивать действия субъектов социальной жизни, включая личность, группы, организации, с точки зрения социальных нор</w:t>
      </w:r>
      <w:r>
        <w:t>м, экономической рациональности;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формулировать на основе приобретенных обществоведческих знаний собственные суждения и аргу</w:t>
      </w:r>
      <w:r>
        <w:t>менты по определенным проблемам;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>
        <w:t>создавать</w:t>
      </w:r>
      <w:r w:rsidRPr="00477DDF">
        <w:t xml:space="preserve"> аннотацию, рецен</w:t>
      </w:r>
      <w:r>
        <w:t>зию, реферат, творческую работу;</w:t>
      </w:r>
    </w:p>
    <w:p w:rsidR="00B24807" w:rsidRPr="00477DDF" w:rsidRDefault="00B24807" w:rsidP="00B24807">
      <w:pPr>
        <w:numPr>
          <w:ilvl w:val="0"/>
          <w:numId w:val="1"/>
        </w:numPr>
        <w:spacing w:after="0" w:line="240" w:lineRule="auto"/>
        <w:ind w:left="567"/>
        <w:jc w:val="both"/>
      </w:pPr>
      <w:r w:rsidRPr="00477DDF">
        <w:t>применять социально-экономические и гуманитарные знания в процессе решения познавательных задач по актуальным социальным проблемам</w:t>
      </w:r>
      <w:r>
        <w:t>.</w:t>
      </w:r>
    </w:p>
    <w:p w:rsidR="00B24807" w:rsidRDefault="00B24807" w:rsidP="00B2480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1D45C0">
        <w:rPr>
          <w:rFonts w:ascii="Calibri" w:hAnsi="Calibri"/>
          <w:sz w:val="24"/>
        </w:rPr>
        <w:t xml:space="preserve">В ходе </w:t>
      </w:r>
      <w:proofErr w:type="gramStart"/>
      <w:r w:rsidRPr="001D45C0">
        <w:rPr>
          <w:rFonts w:ascii="Calibri" w:hAnsi="Calibri"/>
          <w:sz w:val="24"/>
        </w:rPr>
        <w:t>изучения курса</w:t>
      </w:r>
      <w:proofErr w:type="gramEnd"/>
      <w:r w:rsidRPr="001D45C0">
        <w:rPr>
          <w:rFonts w:ascii="Calibri" w:hAnsi="Calibri"/>
          <w:sz w:val="24"/>
        </w:rPr>
        <w:t xml:space="preserve"> учащиеся овладевают разнообразными способами</w:t>
      </w:r>
      <w:r>
        <w:rPr>
          <w:rFonts w:ascii="Calibri" w:hAnsi="Calibri"/>
          <w:sz w:val="24"/>
        </w:rPr>
        <w:t xml:space="preserve"> интеллектуальной</w:t>
      </w:r>
      <w:r w:rsidRPr="001D45C0">
        <w:rPr>
          <w:rFonts w:ascii="Calibri" w:hAnsi="Calibri"/>
          <w:sz w:val="24"/>
        </w:rPr>
        <w:t xml:space="preserve"> деятельности, приобретают и совершенствуют опыт самостоятельной работы с источниками информации, обобщения и систематизации</w:t>
      </w:r>
      <w:r>
        <w:rPr>
          <w:rFonts w:ascii="Calibri" w:hAnsi="Calibri"/>
          <w:sz w:val="24"/>
        </w:rPr>
        <w:t xml:space="preserve"> научной информации</w:t>
      </w:r>
      <w:r w:rsidRPr="001D45C0">
        <w:rPr>
          <w:rFonts w:ascii="Calibri" w:hAnsi="Calibri"/>
          <w:sz w:val="24"/>
        </w:rPr>
        <w:t>.</w:t>
      </w:r>
    </w:p>
    <w:p w:rsidR="00B24807" w:rsidRDefault="00B24807" w:rsidP="00B24807">
      <w:pPr>
        <w:pStyle w:val="a3"/>
        <w:ind w:firstLine="284"/>
        <w:jc w:val="both"/>
      </w:pPr>
      <w:r>
        <w:rPr>
          <w:b/>
          <w:i/>
          <w:u w:val="single"/>
        </w:rPr>
        <w:t>Основные</w:t>
      </w:r>
      <w:r w:rsidRPr="005B20DB">
        <w:rPr>
          <w:b/>
          <w:i/>
          <w:u w:val="single"/>
        </w:rPr>
        <w:t xml:space="preserve"> способы </w:t>
      </w:r>
      <w:r>
        <w:rPr>
          <w:b/>
          <w:i/>
          <w:u w:val="single"/>
        </w:rPr>
        <w:t xml:space="preserve">организации </w:t>
      </w:r>
      <w:r w:rsidRPr="005B20DB">
        <w:rPr>
          <w:b/>
          <w:i/>
          <w:u w:val="single"/>
        </w:rPr>
        <w:t>учебной деятельности</w:t>
      </w:r>
      <w:r w:rsidRPr="003D6337">
        <w:rPr>
          <w:b/>
          <w:i/>
        </w:rPr>
        <w:t xml:space="preserve">: </w:t>
      </w:r>
      <w:r w:rsidRPr="003D6337">
        <w:t>л</w:t>
      </w:r>
      <w:r w:rsidRPr="001D45C0">
        <w:t>екции;</w:t>
      </w:r>
      <w:r>
        <w:t xml:space="preserve"> практикумы; </w:t>
      </w:r>
      <w:r w:rsidRPr="001D45C0">
        <w:t>самоподготовка, самоконтроль;</w:t>
      </w:r>
      <w:r>
        <w:t xml:space="preserve"> </w:t>
      </w:r>
      <w:r w:rsidRPr="001D45C0">
        <w:t>работа учитель-ученик, ученик-ученик.</w:t>
      </w:r>
    </w:p>
    <w:p w:rsidR="00B24807" w:rsidRPr="009378DC" w:rsidRDefault="00B24807" w:rsidP="00B24807">
      <w:pPr>
        <w:pStyle w:val="a3"/>
      </w:pPr>
      <w:r w:rsidRPr="009378DC">
        <w:t>Содержание</w:t>
      </w:r>
    </w:p>
    <w:p w:rsidR="00B24807" w:rsidRPr="00AA7945" w:rsidRDefault="00B24807" w:rsidP="00B24807">
      <w:pPr>
        <w:shd w:val="clear" w:color="auto" w:fill="FFFFFF"/>
        <w:ind w:firstLine="284"/>
        <w:jc w:val="center"/>
        <w:rPr>
          <w:b/>
          <w:bCs/>
          <w:color w:val="333333"/>
          <w:u w:val="single"/>
        </w:rPr>
      </w:pPr>
      <w:r>
        <w:rPr>
          <w:bCs/>
          <w:lang w:val="en-US"/>
        </w:rPr>
        <w:t>I</w:t>
      </w:r>
      <w:r w:rsidRPr="0080124F">
        <w:rPr>
          <w:bCs/>
        </w:rPr>
        <w:t xml:space="preserve"> </w:t>
      </w:r>
      <w:r>
        <w:rPr>
          <w:bCs/>
        </w:rPr>
        <w:t xml:space="preserve">модуль </w:t>
      </w:r>
    </w:p>
    <w:p w:rsidR="00B24807" w:rsidRDefault="00B24807" w:rsidP="00B2480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FA0729">
        <w:rPr>
          <w:rFonts w:ascii="Calibri" w:hAnsi="Calibri"/>
          <w:b/>
          <w:sz w:val="24"/>
        </w:rPr>
        <w:t>Поливариантное развитие общественных отношений.</w:t>
      </w:r>
      <w:r w:rsidRPr="00FA0729">
        <w:rPr>
          <w:rFonts w:ascii="Calibri" w:hAnsi="Calibri"/>
          <w:sz w:val="24"/>
        </w:rPr>
        <w:t xml:space="preserve"> 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 тенденций развития современного мира).</w:t>
      </w:r>
      <w:r>
        <w:rPr>
          <w:rFonts w:ascii="Calibri" w:hAnsi="Calibri"/>
          <w:sz w:val="24"/>
        </w:rPr>
        <w:t xml:space="preserve"> </w:t>
      </w:r>
      <w:r w:rsidRPr="00FA0729">
        <w:rPr>
          <w:rFonts w:ascii="Calibri" w:hAnsi="Calibri"/>
          <w:sz w:val="24"/>
        </w:rPr>
        <w:t>Источники и движущие силы исторического изменения обществ. Закон возрастания человеческих потребностей. Власть и собственность как факторы исторического развития. Проблема "героя и толпы". Теории "творческой элиты".</w:t>
      </w:r>
      <w:r>
        <w:rPr>
          <w:rFonts w:ascii="Calibri" w:hAnsi="Calibri"/>
          <w:sz w:val="24"/>
        </w:rPr>
        <w:t xml:space="preserve"> </w:t>
      </w:r>
      <w:r w:rsidRPr="00FA0729">
        <w:rPr>
          <w:rFonts w:ascii="Calibri" w:hAnsi="Calibri"/>
          <w:sz w:val="24"/>
        </w:rPr>
        <w:t xml:space="preserve">Концепция классовой борьбы и ее современные интерпретации. Эволюция и революция, революция и реформа. Направленность исторического изменения: гипотеза общественного прогресса. </w:t>
      </w:r>
      <w:r w:rsidRPr="00FA0729">
        <w:rPr>
          <w:rFonts w:ascii="Calibri" w:hAnsi="Calibri"/>
          <w:sz w:val="24"/>
        </w:rPr>
        <w:lastRenderedPageBreak/>
        <w:t>Регрессивные и циклические движения в общественном развитии. Проблема смысла человеческой истории.</w:t>
      </w:r>
    </w:p>
    <w:p w:rsidR="00B24807" w:rsidRPr="00FA0729" w:rsidRDefault="00B24807" w:rsidP="00B2480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FA0729">
        <w:rPr>
          <w:rFonts w:ascii="Calibri" w:hAnsi="Calibri"/>
          <w:b/>
          <w:sz w:val="24"/>
        </w:rPr>
        <w:t>Политика в современном мире.</w:t>
      </w:r>
      <w:r w:rsidRPr="00FA0729">
        <w:rPr>
          <w:rFonts w:ascii="Calibri" w:hAnsi="Calibri"/>
          <w:sz w:val="24"/>
        </w:rPr>
        <w:t xml:space="preserve"> Национальные отношения в истории человечества. Проблема национальной консолидации и национального обособления в современном мире. Проблема территориального единства</w:t>
      </w:r>
      <w:r>
        <w:rPr>
          <w:rFonts w:ascii="Calibri" w:hAnsi="Calibri"/>
          <w:sz w:val="24"/>
        </w:rPr>
        <w:t xml:space="preserve">. </w:t>
      </w:r>
      <w:r w:rsidRPr="00FA0729">
        <w:rPr>
          <w:rFonts w:ascii="Calibri" w:hAnsi="Calibri"/>
          <w:sz w:val="24"/>
        </w:rPr>
        <w:t>Глобальные проблемы современного человечества: мир и войны, сохранение среды обитания и др. Борьба с международным терроризмом.</w:t>
      </w:r>
      <w:r>
        <w:rPr>
          <w:rFonts w:ascii="Calibri" w:hAnsi="Calibri"/>
          <w:sz w:val="24"/>
        </w:rPr>
        <w:t xml:space="preserve"> </w:t>
      </w:r>
      <w:r w:rsidRPr="00FA0729">
        <w:rPr>
          <w:rFonts w:ascii="Calibri" w:hAnsi="Calibri"/>
          <w:sz w:val="24"/>
        </w:rPr>
        <w:t>Современная Россия: выбор пути развития. Россия.  Концепция национальной безопасности. Социальные проб</w:t>
      </w:r>
      <w:r>
        <w:rPr>
          <w:rFonts w:ascii="Calibri" w:hAnsi="Calibri"/>
          <w:sz w:val="24"/>
        </w:rPr>
        <w:t>лемы. Демографическая ситуация.</w:t>
      </w:r>
    </w:p>
    <w:p w:rsidR="00B24807" w:rsidRPr="00811CDB" w:rsidRDefault="00B24807" w:rsidP="00B24807">
      <w:pPr>
        <w:shd w:val="clear" w:color="auto" w:fill="FFFFFF"/>
        <w:ind w:firstLine="284"/>
        <w:jc w:val="center"/>
        <w:rPr>
          <w:bCs/>
        </w:rPr>
      </w:pPr>
      <w:r w:rsidRPr="00811CDB">
        <w:rPr>
          <w:bCs/>
          <w:lang w:val="en-US"/>
        </w:rPr>
        <w:t>II</w:t>
      </w:r>
      <w:r w:rsidRPr="00811CDB">
        <w:rPr>
          <w:bCs/>
        </w:rPr>
        <w:t xml:space="preserve"> модуль </w:t>
      </w:r>
    </w:p>
    <w:p w:rsidR="00B24807" w:rsidRDefault="00B24807" w:rsidP="00B24807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284"/>
        <w:jc w:val="both"/>
        <w:rPr>
          <w:rFonts w:ascii="Calibri" w:hAnsi="Calibri"/>
          <w:sz w:val="24"/>
        </w:rPr>
      </w:pPr>
      <w:r w:rsidRPr="00FA0729">
        <w:rPr>
          <w:rFonts w:ascii="Calibri" w:hAnsi="Calibri"/>
          <w:b/>
          <w:sz w:val="24"/>
        </w:rPr>
        <w:t>Глобализация экономики.</w:t>
      </w:r>
      <w:r w:rsidRPr="00FA0729">
        <w:rPr>
          <w:rFonts w:ascii="Calibri" w:hAnsi="Calibri"/>
          <w:sz w:val="24"/>
        </w:rPr>
        <w:t xml:space="preserve"> Экономические отношения - основа типологии современных государств. Наиболее развитые государства мира. Их переход на стадию постиндустриального (информационного) общества, прочие страны с развитой рыночной экономикой; новые индустриальные страны; страны, переходящие от плановой системы экономики к рыночной; развивающиеся страны, беднейшие страны мира.</w:t>
      </w:r>
      <w:r>
        <w:rPr>
          <w:rFonts w:ascii="Calibri" w:hAnsi="Calibri"/>
          <w:sz w:val="24"/>
        </w:rPr>
        <w:t xml:space="preserve"> </w:t>
      </w:r>
      <w:r w:rsidRPr="00FA0729">
        <w:rPr>
          <w:rFonts w:ascii="Calibri" w:hAnsi="Calibri"/>
          <w:sz w:val="24"/>
        </w:rPr>
        <w:t>Внешняя торговля. Свободная торговля и протекционизм. Валютные рынки.</w:t>
      </w:r>
      <w:r>
        <w:rPr>
          <w:rFonts w:ascii="Calibri" w:hAnsi="Calibri"/>
          <w:sz w:val="24"/>
        </w:rPr>
        <w:t xml:space="preserve"> </w:t>
      </w:r>
      <w:r w:rsidRPr="00FA0729">
        <w:rPr>
          <w:rFonts w:ascii="Calibri" w:hAnsi="Calibri"/>
          <w:sz w:val="24"/>
        </w:rPr>
        <w:t xml:space="preserve">Мировая экономика и хозяйственная специализация ведущих стран. Особенности </w:t>
      </w:r>
      <w:proofErr w:type="gramStart"/>
      <w:r w:rsidRPr="00FA0729">
        <w:rPr>
          <w:rFonts w:ascii="Calibri" w:hAnsi="Calibri"/>
          <w:sz w:val="24"/>
        </w:rPr>
        <w:t>хозяйственной  специализации</w:t>
      </w:r>
      <w:proofErr w:type="gramEnd"/>
      <w:r w:rsidRPr="00FA0729">
        <w:rPr>
          <w:rFonts w:ascii="Calibri" w:hAnsi="Calibri"/>
          <w:sz w:val="24"/>
        </w:rPr>
        <w:t xml:space="preserve"> России.</w:t>
      </w:r>
      <w:r>
        <w:rPr>
          <w:rFonts w:ascii="Calibri" w:hAnsi="Calibri"/>
          <w:sz w:val="24"/>
        </w:rPr>
        <w:t xml:space="preserve"> </w:t>
      </w:r>
      <w:proofErr w:type="spellStart"/>
      <w:r w:rsidRPr="00FA0729">
        <w:rPr>
          <w:rFonts w:ascii="Calibri" w:hAnsi="Calibri"/>
          <w:sz w:val="24"/>
        </w:rPr>
        <w:t>Нефтеэкспортирующие</w:t>
      </w:r>
      <w:proofErr w:type="spellEnd"/>
      <w:r w:rsidRPr="00FA0729">
        <w:rPr>
          <w:rFonts w:ascii="Calibri" w:hAnsi="Calibri"/>
          <w:sz w:val="24"/>
        </w:rPr>
        <w:t xml:space="preserve"> и сырьевые страны. Становление единого мирового хозяйства. Мировая экономика: внешняя торговля, международная финансовая система. Россия в глобальной экономике. Россия в глобальной конкуренции.</w:t>
      </w:r>
    </w:p>
    <w:p w:rsidR="00B24807" w:rsidRDefault="00B24807" w:rsidP="00B24807">
      <w:pPr>
        <w:autoSpaceDE w:val="0"/>
        <w:autoSpaceDN w:val="0"/>
        <w:adjustRightInd w:val="0"/>
        <w:ind w:firstLine="284"/>
        <w:jc w:val="both"/>
      </w:pPr>
      <w:r w:rsidRPr="00FA0729">
        <w:rPr>
          <w:b/>
        </w:rPr>
        <w:t>Правовые аспекты экономики.</w:t>
      </w:r>
      <w:r w:rsidRPr="00FA0729">
        <w:t xml:space="preserve"> Право собственности. Правомочия собственника.</w:t>
      </w:r>
      <w:r>
        <w:t xml:space="preserve"> </w:t>
      </w:r>
      <w:r w:rsidRPr="00FA0729">
        <w:t>Государственная собственность. Муниципальная собственность. Собственность</w:t>
      </w:r>
      <w:r>
        <w:t xml:space="preserve"> </w:t>
      </w:r>
      <w:r w:rsidRPr="00FA0729">
        <w:t>граждан и юридических лиц. Основания приобретения и прекращения права</w:t>
      </w:r>
      <w:r>
        <w:t xml:space="preserve"> </w:t>
      </w:r>
      <w:r w:rsidRPr="00FA0729">
        <w:t>собственности. Приватизация. Защита права собственности.</w:t>
      </w:r>
      <w:r>
        <w:t xml:space="preserve"> </w:t>
      </w:r>
      <w:r w:rsidRPr="00FA0729">
        <w:t>Договор и договорные отношения в современной экономике. Основные виды</w:t>
      </w:r>
      <w:r>
        <w:t xml:space="preserve"> </w:t>
      </w:r>
      <w:r w:rsidRPr="00FA0729">
        <w:t>договоров, используемых в рыночных экономических отношениях: купля-продажа,</w:t>
      </w:r>
      <w:r>
        <w:t xml:space="preserve"> </w:t>
      </w:r>
      <w:r w:rsidRPr="00FA0729">
        <w:t>мена, дарение, аренда, подряд, заем, кредит, банковский вклад.</w:t>
      </w:r>
      <w:r>
        <w:t xml:space="preserve"> </w:t>
      </w:r>
      <w:r w:rsidRPr="00FA0729">
        <w:t>Предпринимательская деятельность и право. Хозяйственные общества и товарищества.</w:t>
      </w:r>
      <w:r>
        <w:t xml:space="preserve"> </w:t>
      </w:r>
      <w:r w:rsidRPr="00FA0729">
        <w:t>Трудовые отношения. Особенности труда молодежи в Российской Федерации. Коллективный договор на предприятии.</w:t>
      </w:r>
      <w:r>
        <w:t xml:space="preserve"> </w:t>
      </w:r>
      <w:r w:rsidRPr="00FA0729">
        <w:t>Профессиональные союзы и их роль.</w:t>
      </w:r>
    </w:p>
    <w:p w:rsidR="00B24807" w:rsidRPr="00FA0729" w:rsidRDefault="00B24807" w:rsidP="00B24807">
      <w:pPr>
        <w:autoSpaceDE w:val="0"/>
        <w:autoSpaceDN w:val="0"/>
        <w:adjustRightInd w:val="0"/>
        <w:ind w:firstLine="284"/>
        <w:jc w:val="both"/>
      </w:pPr>
      <w:r w:rsidRPr="00FA0729">
        <w:rPr>
          <w:b/>
        </w:rPr>
        <w:t>Духовная деятельность человека.</w:t>
      </w:r>
      <w:r w:rsidRPr="00FA0729">
        <w:t xml:space="preserve"> Понятие духовного и духовности. Человек как духовное существо и личность. Основные типы жизненных стратегий в современном обществе (благополучия, успеха и самореализации). Формы духовной деятельности человека (философия, религия и искусство). Отчуждение в духовной сфере (вера, религия, церковь; философствование и философия, творчество и произведение искусства, замысел и его реализация, идея и вещь).</w:t>
      </w:r>
      <w:r>
        <w:t xml:space="preserve"> </w:t>
      </w:r>
      <w:r w:rsidRPr="00FA0729">
        <w:t xml:space="preserve">Способности и возможности человека. Понятие идеала. Сфера бессознательного и сознание. Взаимоотношение духовного и телесного, биологического и социального начал в человеке. Понятие культуры в широком и собственном смысле слова. Мораль в структуре человеческой личности и обществе. Возникновение морали (Сократ, философия и монотеистические религии). </w:t>
      </w:r>
      <w:proofErr w:type="spellStart"/>
      <w:r w:rsidRPr="00FA0729">
        <w:t>И.Кант</w:t>
      </w:r>
      <w:proofErr w:type="spellEnd"/>
      <w:r w:rsidRPr="00FA0729">
        <w:t xml:space="preserve"> о соотношении религии и морали. Философские и религиозные основания морали. Моральное измерение личности. Формирование морали. Высшие духовные ценности: истина, добро и красота. Моральный идеал. Мораль и политика.</w:t>
      </w:r>
      <w:r>
        <w:t xml:space="preserve"> </w:t>
      </w:r>
      <w:r w:rsidRPr="00FA0729">
        <w:t>Термин и понятие гуманизма. Гуманизм и мировоззрение. Широкий и узкий смысл понятия гуманизма. Исторические формы гуманизма (античный, средневековый, возрожденческий и новоевропейский). Достоинства и недостатки данных исторических форм. Гуманизм эпохи Возрождения. Кризис гуманизма в современности. Проблема соотношения гуманизма и человечности. Гуманизм светский и религиозный. Судьбы религиозного (исихазм) и светского гуманизма в истории России.</w:t>
      </w:r>
      <w:r>
        <w:t xml:space="preserve"> </w:t>
      </w:r>
      <w:r w:rsidRPr="00FA0729">
        <w:t xml:space="preserve">Тенденции духовной жизни современной России. Образование в системе духовного познания. Значение образования </w:t>
      </w:r>
      <w:r w:rsidRPr="00FA0729">
        <w:lastRenderedPageBreak/>
        <w:t>(обществознания) для самореализации и самопознания. Образование и самообразование. Образование и прогрессивное развитие общества.</w:t>
      </w:r>
    </w:p>
    <w:p w:rsidR="00B24807" w:rsidRPr="00811CDB" w:rsidRDefault="00B24807" w:rsidP="00B24807">
      <w:pPr>
        <w:shd w:val="clear" w:color="auto" w:fill="FFFFFF"/>
        <w:ind w:firstLine="284"/>
        <w:jc w:val="center"/>
        <w:rPr>
          <w:bCs/>
        </w:rPr>
      </w:pPr>
      <w:r w:rsidRPr="00811CDB">
        <w:rPr>
          <w:bCs/>
          <w:lang w:val="en-US"/>
        </w:rPr>
        <w:t>III</w:t>
      </w:r>
      <w:r w:rsidRPr="00811CDB">
        <w:rPr>
          <w:bCs/>
        </w:rPr>
        <w:t xml:space="preserve"> модуль </w:t>
      </w:r>
    </w:p>
    <w:p w:rsidR="00B24807" w:rsidRDefault="00B24807" w:rsidP="00B24807">
      <w:pPr>
        <w:autoSpaceDE w:val="0"/>
        <w:autoSpaceDN w:val="0"/>
        <w:adjustRightInd w:val="0"/>
        <w:ind w:firstLine="284"/>
        <w:jc w:val="both"/>
      </w:pPr>
      <w:r w:rsidRPr="00FA0729">
        <w:rPr>
          <w:b/>
        </w:rPr>
        <w:t>Религия как феномен духовной культуры.</w:t>
      </w:r>
      <w:r w:rsidRPr="00FA0729">
        <w:t xml:space="preserve"> Особенности верующего сознания и культуры. Исторические формы религиозного сознания. Характерные черты мировых религий, критерии их выделения. Монотеистические, теистические (</w:t>
      </w:r>
      <w:proofErr w:type="spellStart"/>
      <w:r w:rsidRPr="00FA0729">
        <w:t>авраамические</w:t>
      </w:r>
      <w:proofErr w:type="spellEnd"/>
      <w:r w:rsidRPr="00FA0729">
        <w:t xml:space="preserve">) и нетеистические религии (буддизм). Иудаизм как теистическая не мировая религия. Базовые черты христианской религии и основных ее конфессий: католичества, протестантизма и православия. Ислам: его происхождение, особенности, отличие от христианства. Буддизм: философия, религия, психотренинг и культ, принципиальные отличия от других религий. Религия и вера в современном мире. Искусство как вид духовной деятельности человека. Роль и значение искусства в воспитании личности и развитии общества, его </w:t>
      </w:r>
      <w:proofErr w:type="spellStart"/>
      <w:r w:rsidRPr="00FA0729">
        <w:t>гуманизации</w:t>
      </w:r>
      <w:proofErr w:type="spellEnd"/>
      <w:r w:rsidRPr="00FA0729">
        <w:t>. Отличие искусства от других видов духовной деятельности человека. Смысл творчества. Философы об искусстве (Кант, Гегель, Шеллинг и Бердяев). Творческое предназначение человека в мире. Искусство "для искусства" или "для народа"?</w:t>
      </w:r>
    </w:p>
    <w:p w:rsidR="00B24807" w:rsidRPr="00FA0729" w:rsidRDefault="00B24807" w:rsidP="00B24807">
      <w:pPr>
        <w:autoSpaceDE w:val="0"/>
        <w:autoSpaceDN w:val="0"/>
        <w:adjustRightInd w:val="0"/>
        <w:ind w:firstLine="284"/>
        <w:jc w:val="both"/>
      </w:pPr>
    </w:p>
    <w:p w:rsidR="00B24807" w:rsidRPr="00AA7945" w:rsidRDefault="00B24807" w:rsidP="00B24807">
      <w:pPr>
        <w:pStyle w:val="a3"/>
      </w:pPr>
      <w:r w:rsidRPr="00AA7945">
        <w:t>Список литературы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Алексеев В.П. Становление человечества. М., 2000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Андреев И.Л. Происхождение человека и общества. М., 2001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 xml:space="preserve">Андреева Г.М. Социальная </w:t>
      </w:r>
      <w:proofErr w:type="gramStart"/>
      <w:r w:rsidRPr="00FA0729">
        <w:t>психология .</w:t>
      </w:r>
      <w:proofErr w:type="gramEnd"/>
      <w:r w:rsidRPr="00FA0729">
        <w:t xml:space="preserve"> М.,1994г.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Арутюнов С.А. Народы и культуры: развитие и взаимодействие, М., 2002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proofErr w:type="spellStart"/>
      <w:r w:rsidRPr="00FA0729">
        <w:t>Байбурин</w:t>
      </w:r>
      <w:proofErr w:type="spellEnd"/>
      <w:r w:rsidRPr="00FA0729">
        <w:t xml:space="preserve"> А.К., Топорков А.Л. У истоков этикета. Этнографические </w:t>
      </w:r>
      <w:proofErr w:type="spellStart"/>
      <w:r w:rsidRPr="00FA0729">
        <w:t>очерки.Л</w:t>
      </w:r>
      <w:proofErr w:type="spellEnd"/>
      <w:r w:rsidRPr="00FA0729">
        <w:t>., 2003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Берн Э. Игры, в которые играют люди. Люди, которые играют в игры. М., 2004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proofErr w:type="spellStart"/>
      <w:r w:rsidRPr="00FA0729">
        <w:t>Бодалев</w:t>
      </w:r>
      <w:proofErr w:type="spellEnd"/>
      <w:r w:rsidRPr="00FA0729">
        <w:t xml:space="preserve"> А.А. Личность и общение: избранные психологические труды 2-е изд., </w:t>
      </w:r>
      <w:proofErr w:type="spellStart"/>
      <w:r w:rsidRPr="00FA0729">
        <w:t>перераб</w:t>
      </w:r>
      <w:proofErr w:type="spellEnd"/>
      <w:r w:rsidRPr="00FA0729">
        <w:t>. М., 2004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proofErr w:type="spellStart"/>
      <w:r w:rsidRPr="00FA0729">
        <w:t>Здоавомыслов</w:t>
      </w:r>
      <w:proofErr w:type="spellEnd"/>
      <w:r w:rsidRPr="00FA0729">
        <w:t xml:space="preserve"> А.Г. Социология конфликтов. М., 2004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proofErr w:type="spellStart"/>
      <w:r w:rsidRPr="00FA0729">
        <w:t>Клибанов</w:t>
      </w:r>
      <w:proofErr w:type="spellEnd"/>
      <w:r w:rsidRPr="00FA0729">
        <w:t xml:space="preserve"> А.И. Духовная культура </w:t>
      </w:r>
      <w:proofErr w:type="gramStart"/>
      <w:r w:rsidRPr="00FA0729">
        <w:t>средневековой  Руси</w:t>
      </w:r>
      <w:proofErr w:type="gramEnd"/>
      <w:r w:rsidRPr="00FA0729">
        <w:t>. М., 2004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Лихачев Д.С. Прошлое будущему. Статьи и очерки. Л., 2004</w:t>
      </w:r>
    </w:p>
    <w:p w:rsidR="00B24807" w:rsidRDefault="00B24807" w:rsidP="00B24807">
      <w:pPr>
        <w:numPr>
          <w:ilvl w:val="0"/>
          <w:numId w:val="9"/>
        </w:numPr>
        <w:spacing w:after="0" w:line="240" w:lineRule="auto"/>
        <w:jc w:val="both"/>
      </w:pPr>
      <w:proofErr w:type="spellStart"/>
      <w:r w:rsidRPr="00FA0729">
        <w:t>Мушинский</w:t>
      </w:r>
      <w:proofErr w:type="spellEnd"/>
      <w:r w:rsidRPr="00FA0729">
        <w:t xml:space="preserve"> В. О. Азбука гражданина. — М.: ЦГО,1997-2000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Русская нация: историческое прошлое и проблема возрождения. М., 2005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Семеникова Л.И. Цивилизация в истории человечества, учебное пособие. Брянск, Курсив, 2004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Соколов Э.В. Культурология. Очерки теорий культуры: пособие для старшеклассников. М., 2003</w:t>
      </w:r>
      <w:r>
        <w:t>.</w:t>
      </w:r>
    </w:p>
    <w:p w:rsidR="00B24807" w:rsidRPr="00FA0729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Сорокин П. Человек, цивилизация, общество. М., 2004</w:t>
      </w:r>
    </w:p>
    <w:p w:rsidR="00B24807" w:rsidRDefault="00B24807" w:rsidP="00B24807">
      <w:pPr>
        <w:numPr>
          <w:ilvl w:val="0"/>
          <w:numId w:val="9"/>
        </w:numPr>
        <w:spacing w:after="0" w:line="240" w:lineRule="auto"/>
        <w:jc w:val="both"/>
      </w:pPr>
      <w:r w:rsidRPr="00FA0729">
        <w:t>Интернет-ресурсы</w:t>
      </w:r>
      <w:r>
        <w:t>:</w:t>
      </w:r>
      <w:r w:rsidRPr="00FA0729">
        <w:t xml:space="preserve"> http://www.humanities.edu.ru/ -  портал «Гуманитарное образование»</w:t>
      </w:r>
      <w:r>
        <w:t>.</w:t>
      </w:r>
    </w:p>
    <w:p w:rsidR="00B24807" w:rsidRPr="00FA0729" w:rsidRDefault="00B24807" w:rsidP="00B24807">
      <w:pPr>
        <w:jc w:val="both"/>
      </w:pPr>
    </w:p>
    <w:p w:rsidR="00B24807" w:rsidRDefault="00B24807" w:rsidP="00B24807">
      <w:pPr>
        <w:pStyle w:val="1"/>
        <w:jc w:val="center"/>
      </w:pPr>
      <w:r w:rsidRPr="00E546FA">
        <w:t>Учебно-тематический план Тренинга</w:t>
      </w:r>
    </w:p>
    <w:tbl>
      <w:tblPr>
        <w:tblW w:w="10490" w:type="dxa"/>
        <w:tblInd w:w="-5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9347"/>
        <w:gridCol w:w="709"/>
      </w:tblGrid>
      <w:tr w:rsidR="00B24807" w:rsidRPr="00AA7945" w:rsidTr="00B24807">
        <w:tc>
          <w:tcPr>
            <w:tcW w:w="434" w:type="dxa"/>
            <w:shd w:val="clear" w:color="auto" w:fill="auto"/>
            <w:hideMark/>
          </w:tcPr>
          <w:p w:rsidR="00B24807" w:rsidRPr="00AA7945" w:rsidRDefault="00B24807" w:rsidP="008E13EB">
            <w:pPr>
              <w:jc w:val="center"/>
              <w:rPr>
                <w:i/>
              </w:rPr>
            </w:pPr>
            <w:r w:rsidRPr="00AA7945">
              <w:rPr>
                <w:i/>
              </w:rPr>
              <w:t>№</w:t>
            </w:r>
          </w:p>
        </w:tc>
        <w:tc>
          <w:tcPr>
            <w:tcW w:w="9347" w:type="dxa"/>
            <w:shd w:val="clear" w:color="auto" w:fill="auto"/>
            <w:hideMark/>
          </w:tcPr>
          <w:p w:rsidR="00B24807" w:rsidRPr="00AA7945" w:rsidRDefault="00B24807" w:rsidP="008E13EB">
            <w:pPr>
              <w:jc w:val="center"/>
              <w:rPr>
                <w:i/>
              </w:rPr>
            </w:pPr>
            <w:r w:rsidRPr="00AA7945">
              <w:rPr>
                <w:i/>
              </w:rPr>
              <w:t>Тема</w:t>
            </w:r>
          </w:p>
        </w:tc>
        <w:tc>
          <w:tcPr>
            <w:tcW w:w="709" w:type="dxa"/>
            <w:shd w:val="clear" w:color="auto" w:fill="auto"/>
            <w:hideMark/>
          </w:tcPr>
          <w:p w:rsidR="00B24807" w:rsidRPr="00AA7945" w:rsidRDefault="00B24807" w:rsidP="008E13EB">
            <w:pPr>
              <w:jc w:val="center"/>
              <w:rPr>
                <w:i/>
              </w:rPr>
            </w:pPr>
            <w:r w:rsidRPr="00444608">
              <w:rPr>
                <w:i/>
              </w:rPr>
              <w:t>часов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F2F2F2"/>
            <w:hideMark/>
          </w:tcPr>
          <w:p w:rsidR="00B24807" w:rsidRPr="00AA7945" w:rsidRDefault="00B24807" w:rsidP="008E13EB">
            <w:pPr>
              <w:ind w:left="8" w:right="57"/>
              <w:rPr>
                <w:i/>
              </w:rPr>
            </w:pPr>
          </w:p>
        </w:tc>
        <w:tc>
          <w:tcPr>
            <w:tcW w:w="9347" w:type="dxa"/>
            <w:shd w:val="clear" w:color="auto" w:fill="F2F2F2"/>
            <w:hideMark/>
          </w:tcPr>
          <w:p w:rsidR="00B24807" w:rsidRPr="00AA7945" w:rsidRDefault="00B24807" w:rsidP="008E13EB">
            <w:pPr>
              <w:ind w:firstLine="567"/>
              <w:rPr>
                <w:b/>
                <w:i/>
              </w:rPr>
            </w:pPr>
            <w:r w:rsidRPr="009061A4">
              <w:rPr>
                <w:b/>
                <w:i/>
              </w:rPr>
              <w:t>I модуль</w:t>
            </w:r>
          </w:p>
        </w:tc>
        <w:tc>
          <w:tcPr>
            <w:tcW w:w="709" w:type="dxa"/>
            <w:shd w:val="clear" w:color="auto" w:fill="F2F2F2"/>
            <w:hideMark/>
          </w:tcPr>
          <w:p w:rsidR="00B24807" w:rsidRPr="003A0F17" w:rsidRDefault="00B24807" w:rsidP="008E13EB">
            <w:pPr>
              <w:jc w:val="center"/>
              <w:rPr>
                <w:b/>
                <w:i/>
              </w:rPr>
            </w:pPr>
            <w:r w:rsidRPr="003A0F17">
              <w:rPr>
                <w:b/>
                <w:i/>
              </w:rPr>
              <w:t>16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>Поливариантное развитие общественных отношений. 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 тенденций развития современного мира).</w:t>
            </w:r>
            <w:r>
              <w:rPr>
                <w:i/>
              </w:rPr>
              <w:t xml:space="preserve"> </w:t>
            </w:r>
            <w:r w:rsidRPr="008F2FA8">
              <w:rPr>
                <w:i/>
              </w:rPr>
              <w:t xml:space="preserve">Источники и движущие силы исторического изменения обществ. Закон возрастания человеческих потребностей. Власть и собственность </w:t>
            </w:r>
            <w:r w:rsidRPr="008F2FA8">
              <w:rPr>
                <w:i/>
              </w:rPr>
              <w:lastRenderedPageBreak/>
              <w:t>как факторы исторического развития. Проблема "героя и толпы". Теории "творческой элиты".</w:t>
            </w:r>
            <w:r>
              <w:rPr>
                <w:i/>
              </w:rPr>
              <w:t xml:space="preserve"> </w:t>
            </w:r>
            <w:r w:rsidRPr="008F2FA8">
              <w:rPr>
                <w:i/>
              </w:rPr>
              <w:t>Концепция классовой борьбы и ее современные интерпретации. Эволюция и революция, революция и реформа. Направленность исторического изменения: гипотеза общественного прогресса. Регрессивные и циклические движения в общественном развитии. Проблема смысла человеческой истории.</w:t>
            </w:r>
          </w:p>
        </w:tc>
        <w:tc>
          <w:tcPr>
            <w:tcW w:w="709" w:type="dxa"/>
            <w:shd w:val="clear" w:color="auto" w:fill="auto"/>
            <w:hideMark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8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>Политика в современном мире. Национальные отношения в истории человечества. Проблема национальной консолидации и национального обособления в современном мире. Проблема территориального единства</w:t>
            </w:r>
            <w:r>
              <w:rPr>
                <w:i/>
              </w:rPr>
              <w:t xml:space="preserve">. </w:t>
            </w:r>
            <w:r w:rsidRPr="008F2FA8">
              <w:rPr>
                <w:i/>
              </w:rPr>
              <w:t>Глобальные проблемы современного человечества: мир и войны, сохранение среды обитания и др. Борьба с международным терроризмом.</w:t>
            </w:r>
            <w:r>
              <w:rPr>
                <w:i/>
              </w:rPr>
              <w:t xml:space="preserve"> </w:t>
            </w:r>
            <w:r w:rsidRPr="008F2FA8">
              <w:rPr>
                <w:i/>
              </w:rPr>
              <w:t xml:space="preserve">Современная Россия: выбор пути развития. Россия. Концепция национальной безопасности. Социальные проблемы. Демографическая </w:t>
            </w:r>
            <w:proofErr w:type="gramStart"/>
            <w:r w:rsidRPr="008F2FA8">
              <w:rPr>
                <w:i/>
              </w:rPr>
              <w:t>ситуация..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F2F2F2"/>
          </w:tcPr>
          <w:p w:rsidR="00B24807" w:rsidRPr="00AA7945" w:rsidRDefault="00B24807" w:rsidP="008E13EB">
            <w:pPr>
              <w:ind w:left="57" w:right="57"/>
              <w:rPr>
                <w:i/>
              </w:rPr>
            </w:pPr>
          </w:p>
        </w:tc>
        <w:tc>
          <w:tcPr>
            <w:tcW w:w="9347" w:type="dxa"/>
            <w:shd w:val="clear" w:color="auto" w:fill="F2F2F2"/>
          </w:tcPr>
          <w:p w:rsidR="00B24807" w:rsidRPr="00AA7945" w:rsidRDefault="00B24807" w:rsidP="008E13EB">
            <w:pPr>
              <w:ind w:firstLine="567"/>
              <w:rPr>
                <w:b/>
                <w:i/>
              </w:rPr>
            </w:pPr>
            <w:r w:rsidRPr="009061A4">
              <w:rPr>
                <w:b/>
                <w:i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9061A4">
              <w:rPr>
                <w:b/>
                <w:i/>
              </w:rPr>
              <w:t xml:space="preserve"> модуль</w:t>
            </w:r>
          </w:p>
        </w:tc>
        <w:tc>
          <w:tcPr>
            <w:tcW w:w="709" w:type="dxa"/>
            <w:shd w:val="clear" w:color="auto" w:fill="F2F2F2"/>
          </w:tcPr>
          <w:p w:rsidR="00B24807" w:rsidRPr="003C4928" w:rsidRDefault="00B24807" w:rsidP="008E13EB">
            <w:pPr>
              <w:jc w:val="center"/>
              <w:rPr>
                <w:b/>
                <w:i/>
              </w:rPr>
            </w:pPr>
            <w:r w:rsidRPr="003C4928">
              <w:rPr>
                <w:b/>
                <w:i/>
              </w:rPr>
              <w:t xml:space="preserve">24 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b/>
                <w:i/>
              </w:rPr>
              <w:t>Глобализация экономики</w:t>
            </w:r>
            <w:r w:rsidRPr="008F2FA8">
              <w:rPr>
                <w:i/>
              </w:rPr>
              <w:t xml:space="preserve">. Экономические отношения - основа типологии современных государств. Наиболее развитые государства мира. Их переход на стадию постиндустриального (информационного) общества, прочие страны с развитой рыночной экономикой; новые индустриальные страны; страны, переходящие от плановой системы экономики к рыночной; развивающиеся страны, беднейшие страны мира. Внешняя торговля. Свободная торговля и протекционизм. Валютные рынки. Мировая экономика и хозяйственная специализация ведущих стран. Особенности </w:t>
            </w:r>
            <w:proofErr w:type="gramStart"/>
            <w:r w:rsidRPr="008F2FA8">
              <w:rPr>
                <w:i/>
              </w:rPr>
              <w:t>хозяйственной  специализации</w:t>
            </w:r>
            <w:proofErr w:type="gramEnd"/>
            <w:r w:rsidRPr="008F2FA8">
              <w:rPr>
                <w:i/>
              </w:rPr>
              <w:t xml:space="preserve"> России. </w:t>
            </w:r>
            <w:proofErr w:type="spellStart"/>
            <w:r w:rsidRPr="008F2FA8">
              <w:rPr>
                <w:i/>
              </w:rPr>
              <w:t>Нефтеэкспортирующие</w:t>
            </w:r>
            <w:proofErr w:type="spellEnd"/>
            <w:r w:rsidRPr="008F2FA8">
              <w:rPr>
                <w:i/>
              </w:rPr>
              <w:t xml:space="preserve"> и сырьевые страны. Становление единого мирового хозяйства. Мировая экономика: внешняя торговля, международная финансовая система. Россия в глобальной экономике. Россия в глобальной конкуренции.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b/>
                <w:i/>
              </w:rPr>
              <w:t>Правовые аспекты экономики</w:t>
            </w:r>
            <w:r w:rsidRPr="008F2FA8">
              <w:rPr>
                <w:i/>
              </w:rPr>
              <w:t>. Право собственности. Правомочия собственника. Государственная собственность. Муниципальная собственность. Собственность граждан и юридических лиц. Основания приобретения и прекращения права собственности. Приватизация. Защита права собственности. Договор и договорные отношения в современной экономике. Основные виды оговоров, используемых в рыночных экономических отношениях: купля-продажа, мена, дарение, аренда, подряд, заем, кредит, банковский вклад. Предпринимательская деятельность и право. Хозяйственные общества и товарищества. Трудовые отношения. Особенности труда молодежи в Российской Федерации. Коллективный договор на предприятии. Профессиональные союзы и их роль.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b/>
                <w:i/>
              </w:rPr>
              <w:t>Духовная деятельность человека</w:t>
            </w:r>
            <w:r w:rsidRPr="008F2FA8">
              <w:rPr>
                <w:i/>
              </w:rPr>
              <w:t>. Понятие духовного и духовности. Человек как духовное существо и личность. Основные типы жизненных стратегий в современном обществе (благополучия, успеха и самореализации). Формы духовной деятельности человека (философия, религия и искусство). Отчуждение в духовной сфере (вера, религия, церковь; философствование и философия, творчество и произведение искусства, замысел и его реализация, идея и вещь).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 xml:space="preserve">Способности и возможности человека. Понятие идеала. Сфера бессознательного и сознание. Взаимоотношение духовного и телесного, биологического и социального начал в человеке. Понятие культуры в широком и собственном смысле слова. 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 xml:space="preserve">Мораль в структуре человеческой личности и обществе. Возникновение морали (Сократ, философия и монотеистические религии). </w:t>
            </w:r>
            <w:proofErr w:type="spellStart"/>
            <w:r w:rsidRPr="008F2FA8">
              <w:rPr>
                <w:i/>
              </w:rPr>
              <w:t>И.Кант</w:t>
            </w:r>
            <w:proofErr w:type="spellEnd"/>
            <w:r w:rsidRPr="008F2FA8">
              <w:rPr>
                <w:i/>
              </w:rPr>
              <w:t xml:space="preserve"> о соотношении религии и морали. </w:t>
            </w:r>
            <w:r w:rsidRPr="008F2FA8">
              <w:rPr>
                <w:i/>
              </w:rPr>
              <w:lastRenderedPageBreak/>
              <w:t xml:space="preserve">Философские и религиозные основания морали. Моральное измерение личности. Формирование морали. 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3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 xml:space="preserve">Высшие духовные ценности: истина, добро и красота. Моральный идеал. Мораль и политика. Термин и понятие гуманизма. Гуманизм и мировоззрение. Широкий и узкий смысл понятия гуманизма. 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>Исторические формы гуманизма (античный, средневековый, возрожденческий и новоевропейский). Достоинства и недостатки данных исторических форм. Гуманизм эпохи Возрождения. Кризис гуманизма в современности. Проблема соотношения гуманизма и человечности. Гуманизм светский и религиозный. Судьбы религиозного (исихазм) и светского гуманизма в истории России.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rPr>
                <w:i/>
              </w:rPr>
            </w:pPr>
            <w:r w:rsidRPr="008F2FA8">
              <w:rPr>
                <w:b/>
                <w:i/>
              </w:rPr>
              <w:t>Тенденции духовной жизни современной России</w:t>
            </w:r>
            <w:r w:rsidRPr="008F2FA8">
              <w:rPr>
                <w:i/>
              </w:rPr>
              <w:t>. Образование в системе духовного познания. Значение образования (обществознания) для самореализации и самопознания. Образование и самообразование. Образование и прогрессивное развитие общества.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F2F2F2"/>
          </w:tcPr>
          <w:p w:rsidR="00B24807" w:rsidRPr="00AA7945" w:rsidRDefault="00B24807" w:rsidP="008E13EB">
            <w:pPr>
              <w:ind w:left="57" w:right="57"/>
              <w:rPr>
                <w:i/>
              </w:rPr>
            </w:pPr>
          </w:p>
        </w:tc>
        <w:tc>
          <w:tcPr>
            <w:tcW w:w="9347" w:type="dxa"/>
            <w:shd w:val="clear" w:color="auto" w:fill="F2F2F2"/>
          </w:tcPr>
          <w:p w:rsidR="00B24807" w:rsidRPr="00AA7945" w:rsidRDefault="00B24807" w:rsidP="008E13EB">
            <w:pPr>
              <w:ind w:firstLine="567"/>
              <w:rPr>
                <w:b/>
                <w:i/>
              </w:rPr>
            </w:pPr>
            <w:r w:rsidRPr="009061A4">
              <w:rPr>
                <w:b/>
                <w:i/>
              </w:rPr>
              <w:t>I</w:t>
            </w:r>
            <w:r>
              <w:rPr>
                <w:b/>
                <w:i/>
                <w:lang w:val="en-US"/>
              </w:rPr>
              <w:t xml:space="preserve">II </w:t>
            </w:r>
            <w:r>
              <w:rPr>
                <w:b/>
                <w:i/>
              </w:rPr>
              <w:t>м</w:t>
            </w:r>
            <w:r w:rsidRPr="009061A4">
              <w:rPr>
                <w:b/>
                <w:i/>
              </w:rPr>
              <w:t>одуль</w:t>
            </w:r>
          </w:p>
        </w:tc>
        <w:tc>
          <w:tcPr>
            <w:tcW w:w="709" w:type="dxa"/>
            <w:shd w:val="clear" w:color="auto" w:fill="F2F2F2"/>
          </w:tcPr>
          <w:p w:rsidR="00B24807" w:rsidRPr="003C4928" w:rsidRDefault="00B24807" w:rsidP="008E13E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8 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b/>
                <w:i/>
              </w:rPr>
              <w:t xml:space="preserve">Религия как феномен духовной </w:t>
            </w:r>
            <w:proofErr w:type="spellStart"/>
            <w:r w:rsidRPr="008F2FA8">
              <w:rPr>
                <w:b/>
                <w:i/>
              </w:rPr>
              <w:t>культуры</w:t>
            </w:r>
            <w:r>
              <w:rPr>
                <w:i/>
              </w:rPr>
              <w:t>.</w:t>
            </w:r>
            <w:r w:rsidRPr="008F2FA8">
              <w:rPr>
                <w:i/>
              </w:rPr>
              <w:t>Особенности</w:t>
            </w:r>
            <w:proofErr w:type="spellEnd"/>
            <w:r w:rsidRPr="008F2FA8">
              <w:rPr>
                <w:i/>
              </w:rPr>
              <w:t xml:space="preserve"> верующего сознания и культ. Исторические формы религиозного сознания. Характерные черты мировых религий, критерии их выделения. Монотеистические, теистические (</w:t>
            </w:r>
            <w:proofErr w:type="spellStart"/>
            <w:r w:rsidRPr="008F2FA8">
              <w:rPr>
                <w:i/>
              </w:rPr>
              <w:t>авраамические</w:t>
            </w:r>
            <w:proofErr w:type="spellEnd"/>
            <w:r w:rsidRPr="008F2FA8">
              <w:rPr>
                <w:i/>
              </w:rPr>
              <w:t xml:space="preserve">) и нетеистические религии (буддизм). Иудаизм как теистическая не мировая религия. Базовые черты христианской религии и основных ее конфессий: католичества, протестантизма и православия. Ислам: его происхождение, особенности, отличие от христианства. Буддизм: философия, религия, психотренинг и культ, принципиальные отличия от других религий. Религия и вера в современном мире. 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B24807" w:rsidRPr="00AA7945" w:rsidTr="00B24807">
        <w:tc>
          <w:tcPr>
            <w:tcW w:w="434" w:type="dxa"/>
            <w:shd w:val="clear" w:color="auto" w:fill="auto"/>
          </w:tcPr>
          <w:p w:rsidR="00B24807" w:rsidRPr="00AA7945" w:rsidRDefault="00B24807" w:rsidP="00B24807">
            <w:pPr>
              <w:numPr>
                <w:ilvl w:val="0"/>
                <w:numId w:val="10"/>
              </w:numPr>
              <w:spacing w:after="0" w:line="240" w:lineRule="auto"/>
              <w:ind w:left="57" w:right="57" w:firstLine="0"/>
              <w:rPr>
                <w:i/>
              </w:rPr>
            </w:pPr>
          </w:p>
        </w:tc>
        <w:tc>
          <w:tcPr>
            <w:tcW w:w="9347" w:type="dxa"/>
            <w:shd w:val="clear" w:color="auto" w:fill="auto"/>
          </w:tcPr>
          <w:p w:rsidR="00B24807" w:rsidRPr="008F2FA8" w:rsidRDefault="00B24807" w:rsidP="008E13EB">
            <w:pPr>
              <w:jc w:val="both"/>
              <w:rPr>
                <w:i/>
              </w:rPr>
            </w:pPr>
            <w:r w:rsidRPr="008F2FA8">
              <w:rPr>
                <w:i/>
              </w:rPr>
              <w:t xml:space="preserve">Искусство как вид духовной деятельности человека. Роль и значение искусства в воспитании личности и развитии общества, его </w:t>
            </w:r>
            <w:proofErr w:type="spellStart"/>
            <w:r w:rsidRPr="008F2FA8">
              <w:rPr>
                <w:i/>
              </w:rPr>
              <w:t>гуманизации</w:t>
            </w:r>
            <w:proofErr w:type="spellEnd"/>
            <w:r w:rsidRPr="008F2FA8">
              <w:rPr>
                <w:i/>
              </w:rPr>
              <w:t>. Отличие искусства от других видов духовной деятельности человека. Смысл творчества. Философы об искусстве (Кант, Гегель, Шеллинг и Бердяев). Творческое предназначение человека в мире. Искусство "для искусства" или "для народа"?</w:t>
            </w:r>
          </w:p>
        </w:tc>
        <w:tc>
          <w:tcPr>
            <w:tcW w:w="709" w:type="dxa"/>
            <w:shd w:val="clear" w:color="auto" w:fill="auto"/>
          </w:tcPr>
          <w:p w:rsidR="00B24807" w:rsidRPr="003C4928" w:rsidRDefault="00B24807" w:rsidP="008E13EB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</w:tbl>
    <w:p w:rsidR="00B24807" w:rsidRDefault="00B24807" w:rsidP="00B24807">
      <w:pPr>
        <w:shd w:val="clear" w:color="auto" w:fill="FFFFFF"/>
      </w:pPr>
    </w:p>
    <w:p w:rsidR="00964E05" w:rsidRPr="00313F97" w:rsidRDefault="00964E05" w:rsidP="00964E05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Методическое обеспечение</w:t>
      </w:r>
    </w:p>
    <w:p w:rsidR="00964E05" w:rsidRPr="00313F97" w:rsidRDefault="00964E05" w:rsidP="00964E05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Формы организации учебного процесса.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Программа предусматривает проведение внеклассных занятий, работу учащихся в группах, парах,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индивидуальную работу, работу с привлечением родителей.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Творческая деятельность включает проведение игр, викторин, использование метода проектов,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поиск необходимой информации в энциклопедиях, справочниках, книгах, на электронных носителях, в 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Интернет.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Технологии, методики: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уровневая дифференциация;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проблемное обучение;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lastRenderedPageBreak/>
        <w:t>моделирующая деятельность,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поисковая деятельность;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технологии;</w:t>
      </w:r>
    </w:p>
    <w:p w:rsidR="00964E05" w:rsidRPr="00313F97" w:rsidRDefault="00964E05" w:rsidP="00964E05">
      <w:pPr>
        <w:pStyle w:val="a5"/>
        <w:numPr>
          <w:ilvl w:val="0"/>
          <w:numId w:val="7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13F9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313F97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Методы проведения занятий: беседа, игра, самостоятельная работа, творческая работа.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Формы контроля: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F97">
        <w:rPr>
          <w:rFonts w:ascii="Times New Roman" w:hAnsi="Times New Roman"/>
          <w:sz w:val="28"/>
          <w:szCs w:val="28"/>
        </w:rPr>
        <w:t>стартовый, текущий, итоговый.</w:t>
      </w:r>
    </w:p>
    <w:p w:rsidR="00964E05" w:rsidRPr="00313F97" w:rsidRDefault="00964E05" w:rsidP="00964E05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313F97">
        <w:rPr>
          <w:rFonts w:ascii="Times New Roman" w:hAnsi="Times New Roman"/>
          <w:sz w:val="28"/>
          <w:szCs w:val="28"/>
        </w:rPr>
        <w:t>Техническое оборудование: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компьютер;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принтер;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13F97">
        <w:rPr>
          <w:rFonts w:ascii="Times New Roman" w:hAnsi="Times New Roman" w:cs="Times New Roman"/>
          <w:sz w:val="28"/>
          <w:szCs w:val="28"/>
        </w:rPr>
        <w:t>сканер;</w:t>
      </w:r>
    </w:p>
    <w:p w:rsidR="00964E05" w:rsidRPr="00313F97" w:rsidRDefault="00964E05" w:rsidP="00964E05">
      <w:pPr>
        <w:pStyle w:val="a5"/>
        <w:numPr>
          <w:ilvl w:val="0"/>
          <w:numId w:val="8"/>
        </w:num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13F97">
        <w:rPr>
          <w:rFonts w:ascii="Times New Roman" w:hAnsi="Times New Roman" w:cs="Times New Roman"/>
          <w:sz w:val="28"/>
          <w:szCs w:val="28"/>
        </w:rPr>
        <w:t>мультмедиапроектор</w:t>
      </w:r>
      <w:proofErr w:type="spellEnd"/>
      <w:r w:rsidRPr="00313F97">
        <w:rPr>
          <w:rFonts w:ascii="Times New Roman" w:hAnsi="Times New Roman" w:cs="Times New Roman"/>
          <w:sz w:val="28"/>
          <w:szCs w:val="28"/>
        </w:rPr>
        <w:t>.</w:t>
      </w:r>
    </w:p>
    <w:p w:rsidR="00964E05" w:rsidRDefault="00964E05" w:rsidP="00DF0967">
      <w:pPr>
        <w:jc w:val="center"/>
      </w:pPr>
    </w:p>
    <w:p w:rsidR="00964E05" w:rsidRDefault="00964E05" w:rsidP="00DF0967">
      <w:pPr>
        <w:jc w:val="center"/>
      </w:pPr>
    </w:p>
    <w:p w:rsidR="00DF0967" w:rsidRPr="00AA7945" w:rsidRDefault="00DF0967" w:rsidP="00DF0967">
      <w:pPr>
        <w:pStyle w:val="a3"/>
      </w:pPr>
      <w:r w:rsidRPr="00AA7945">
        <w:t>Список литературы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Единый государственный экзамен 2015. Обществознание.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Универсальные материалы для подготовки учащихся/ ФИПИ авторы-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составители: О.А. Котова, Т. Е. </w:t>
      </w:r>
      <w:proofErr w:type="spellStart"/>
      <w:r>
        <w:rPr>
          <w:rStyle w:val="c4"/>
          <w:color w:val="000000"/>
          <w:sz w:val="28"/>
          <w:szCs w:val="28"/>
        </w:rPr>
        <w:t>Лискова</w:t>
      </w:r>
      <w:proofErr w:type="spellEnd"/>
      <w:r>
        <w:rPr>
          <w:rStyle w:val="c4"/>
          <w:color w:val="000000"/>
          <w:sz w:val="28"/>
          <w:szCs w:val="28"/>
        </w:rPr>
        <w:t>, Е.Л. Рутковская – М.: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Интеллект-Цент</w:t>
      </w:r>
      <w:bookmarkStart w:id="0" w:name="_GoBack"/>
      <w:bookmarkEnd w:id="0"/>
      <w:r>
        <w:rPr>
          <w:rStyle w:val="c4"/>
          <w:color w:val="000000"/>
          <w:sz w:val="28"/>
          <w:szCs w:val="28"/>
        </w:rPr>
        <w:t>р, 2015.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2. ЕГЭ-2016: Обществознание / ФИПИ авторы-составители: Т.Е. </w:t>
      </w:r>
      <w:proofErr w:type="spellStart"/>
      <w:r>
        <w:rPr>
          <w:rStyle w:val="c4"/>
          <w:color w:val="000000"/>
          <w:sz w:val="28"/>
          <w:szCs w:val="28"/>
        </w:rPr>
        <w:t>Лискова</w:t>
      </w:r>
      <w:proofErr w:type="spellEnd"/>
      <w:r>
        <w:rPr>
          <w:rStyle w:val="c4"/>
          <w:color w:val="000000"/>
          <w:sz w:val="28"/>
          <w:szCs w:val="28"/>
        </w:rPr>
        <w:t>,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О.А. Котова – М.: </w:t>
      </w:r>
      <w:proofErr w:type="spellStart"/>
      <w:r>
        <w:rPr>
          <w:rStyle w:val="c4"/>
          <w:color w:val="000000"/>
          <w:sz w:val="28"/>
          <w:szCs w:val="28"/>
        </w:rPr>
        <w:t>Астрель</w:t>
      </w:r>
      <w:proofErr w:type="spellEnd"/>
      <w:r>
        <w:rPr>
          <w:rStyle w:val="c4"/>
          <w:color w:val="000000"/>
          <w:sz w:val="28"/>
          <w:szCs w:val="28"/>
        </w:rPr>
        <w:t>, 2016.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ЕГЭ-2016. Федеральный банк экзаменационных материалов (открытый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сегмент). Обществознание/ ФИПИ авторы-составители: Е.Л.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Рутковская, О.А. Котова, Т.Е. </w:t>
      </w:r>
      <w:proofErr w:type="spellStart"/>
      <w:r>
        <w:rPr>
          <w:rStyle w:val="c4"/>
          <w:color w:val="000000"/>
          <w:sz w:val="28"/>
          <w:szCs w:val="28"/>
        </w:rPr>
        <w:t>Лискова</w:t>
      </w:r>
      <w:proofErr w:type="spellEnd"/>
      <w:r>
        <w:rPr>
          <w:rStyle w:val="c4"/>
          <w:color w:val="000000"/>
          <w:sz w:val="28"/>
          <w:szCs w:val="28"/>
        </w:rPr>
        <w:t xml:space="preserve">, О.В. </w:t>
      </w:r>
      <w:proofErr w:type="spellStart"/>
      <w:r>
        <w:rPr>
          <w:rStyle w:val="c4"/>
          <w:color w:val="000000"/>
          <w:sz w:val="28"/>
          <w:szCs w:val="28"/>
        </w:rPr>
        <w:t>Кишенкова</w:t>
      </w:r>
      <w:proofErr w:type="spellEnd"/>
      <w:r>
        <w:rPr>
          <w:rStyle w:val="c4"/>
          <w:color w:val="000000"/>
          <w:sz w:val="28"/>
          <w:szCs w:val="28"/>
        </w:rPr>
        <w:t>, Е.С.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4"/>
          <w:color w:val="000000"/>
          <w:sz w:val="28"/>
          <w:szCs w:val="28"/>
        </w:rPr>
        <w:t>Королькова</w:t>
      </w:r>
      <w:proofErr w:type="spellEnd"/>
      <w:r>
        <w:rPr>
          <w:rStyle w:val="c4"/>
          <w:color w:val="000000"/>
          <w:sz w:val="28"/>
          <w:szCs w:val="28"/>
        </w:rPr>
        <w:t xml:space="preserve"> – М.: </w:t>
      </w:r>
      <w:proofErr w:type="spellStart"/>
      <w:r>
        <w:rPr>
          <w:rStyle w:val="c4"/>
          <w:color w:val="000000"/>
          <w:sz w:val="28"/>
          <w:szCs w:val="28"/>
        </w:rPr>
        <w:t>Эксмо</w:t>
      </w:r>
      <w:proofErr w:type="spellEnd"/>
      <w:r>
        <w:rPr>
          <w:rStyle w:val="c4"/>
          <w:color w:val="000000"/>
          <w:sz w:val="28"/>
          <w:szCs w:val="28"/>
        </w:rPr>
        <w:t>, 2016.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Литература для учащихся: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Введение в обществознание. Общество-культура-цивилизация. Уч. пособие для 10-11кл. Часть 1. Захарова Е.Н. (1999, 192с.)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Введение в политологию. Учеб. пособие для 10-11 классов. Гаджиев К.С., Каменская Г.В., Родионов А.Н. (2000, 284с.)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3. ЕГЭ. Обществознание. Выполнение заданий части C. Маркин С.А. (2011, 160с.)8. ЕГЭ. Обществознание. Самостоятельная подготовка к ЕГЭ. </w:t>
      </w:r>
      <w:proofErr w:type="spellStart"/>
      <w:r>
        <w:rPr>
          <w:rStyle w:val="c4"/>
          <w:color w:val="000000"/>
          <w:sz w:val="28"/>
          <w:szCs w:val="28"/>
        </w:rPr>
        <w:t>Лабезникова</w:t>
      </w:r>
      <w:proofErr w:type="spellEnd"/>
      <w:r>
        <w:rPr>
          <w:rStyle w:val="c4"/>
          <w:color w:val="000000"/>
          <w:sz w:val="28"/>
          <w:szCs w:val="28"/>
        </w:rPr>
        <w:t xml:space="preserve"> А.Ю., Брандт М.Ю. (2011, 190с.)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4. ЕГЭ. Обществознание. Универсальный справочник. </w:t>
      </w:r>
      <w:proofErr w:type="spellStart"/>
      <w:r>
        <w:rPr>
          <w:rStyle w:val="c4"/>
          <w:color w:val="000000"/>
          <w:sz w:val="28"/>
          <w:szCs w:val="28"/>
        </w:rPr>
        <w:t>Кишенкова</w:t>
      </w:r>
      <w:proofErr w:type="spellEnd"/>
      <w:r>
        <w:rPr>
          <w:rStyle w:val="c4"/>
          <w:color w:val="000000"/>
          <w:sz w:val="28"/>
          <w:szCs w:val="28"/>
        </w:rPr>
        <w:t xml:space="preserve"> О.В., Семке Н.Н. (2013, 496с.)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Методические рекомендации по курсу "Человек и общество". В 2 частях. 10 и 11 классы. Под ред. Боголюбова Л.Н. (2003; 160с., 192с.)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5"/>
          <w:b/>
          <w:bCs/>
          <w:color w:val="000000"/>
          <w:sz w:val="28"/>
          <w:szCs w:val="28"/>
        </w:rPr>
        <w:t>Дополнительная литература: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 xml:space="preserve">1. Обществознание в схемах и таблицах. </w:t>
      </w:r>
      <w:proofErr w:type="spellStart"/>
      <w:r>
        <w:rPr>
          <w:rStyle w:val="c4"/>
          <w:color w:val="000000"/>
          <w:sz w:val="28"/>
          <w:szCs w:val="28"/>
        </w:rPr>
        <w:t>Махоткин</w:t>
      </w:r>
      <w:proofErr w:type="spellEnd"/>
      <w:r>
        <w:rPr>
          <w:rStyle w:val="c4"/>
          <w:color w:val="000000"/>
          <w:sz w:val="28"/>
          <w:szCs w:val="28"/>
        </w:rPr>
        <w:t xml:space="preserve"> А.В., </w:t>
      </w:r>
      <w:proofErr w:type="spellStart"/>
      <w:r>
        <w:rPr>
          <w:rStyle w:val="c4"/>
          <w:color w:val="000000"/>
          <w:sz w:val="28"/>
          <w:szCs w:val="28"/>
        </w:rPr>
        <w:t>Махоткина</w:t>
      </w:r>
      <w:proofErr w:type="spellEnd"/>
      <w:r>
        <w:rPr>
          <w:rStyle w:val="c4"/>
          <w:color w:val="000000"/>
          <w:sz w:val="28"/>
          <w:szCs w:val="28"/>
        </w:rPr>
        <w:t xml:space="preserve"> Н.В. (2003, 352с.)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Обществознание в таблицах. 10-11 классы. Баранов П.А. (2012, 190с.)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Обществознание. (</w:t>
      </w:r>
      <w:proofErr w:type="spellStart"/>
      <w:r>
        <w:rPr>
          <w:rStyle w:val="c4"/>
          <w:color w:val="000000"/>
          <w:sz w:val="28"/>
          <w:szCs w:val="28"/>
        </w:rPr>
        <w:t>Учебн</w:t>
      </w:r>
      <w:proofErr w:type="spellEnd"/>
      <w:r>
        <w:rPr>
          <w:rStyle w:val="c4"/>
          <w:color w:val="000000"/>
          <w:sz w:val="28"/>
          <w:szCs w:val="28"/>
        </w:rPr>
        <w:t xml:space="preserve">. для 10кл. </w:t>
      </w:r>
      <w:proofErr w:type="spellStart"/>
      <w:r>
        <w:rPr>
          <w:rStyle w:val="c4"/>
          <w:color w:val="000000"/>
          <w:sz w:val="28"/>
          <w:szCs w:val="28"/>
        </w:rPr>
        <w:t>общеобразоват</w:t>
      </w:r>
      <w:proofErr w:type="spellEnd"/>
      <w:r>
        <w:rPr>
          <w:rStyle w:val="c4"/>
          <w:color w:val="000000"/>
          <w:sz w:val="28"/>
          <w:szCs w:val="28"/>
        </w:rPr>
        <w:t xml:space="preserve">. </w:t>
      </w:r>
      <w:proofErr w:type="spellStart"/>
      <w:proofErr w:type="gramStart"/>
      <w:r>
        <w:rPr>
          <w:rStyle w:val="c4"/>
          <w:color w:val="000000"/>
          <w:sz w:val="28"/>
          <w:szCs w:val="28"/>
        </w:rPr>
        <w:t>учр</w:t>
      </w:r>
      <w:proofErr w:type="spellEnd"/>
      <w:r>
        <w:rPr>
          <w:rStyle w:val="c4"/>
          <w:color w:val="000000"/>
          <w:sz w:val="28"/>
          <w:szCs w:val="28"/>
        </w:rPr>
        <w:t>.:</w:t>
      </w:r>
      <w:proofErr w:type="gramEnd"/>
      <w:r>
        <w:rPr>
          <w:rStyle w:val="c4"/>
          <w:color w:val="000000"/>
          <w:sz w:val="28"/>
          <w:szCs w:val="28"/>
        </w:rPr>
        <w:t xml:space="preserve"> профильный уровень.) Боголюбов Л.Н. и др. (2007, 416с.)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4.Обществознание. (Учебник для </w:t>
      </w:r>
      <w:proofErr w:type="spellStart"/>
      <w:r>
        <w:rPr>
          <w:rStyle w:val="c4"/>
          <w:color w:val="000000"/>
          <w:sz w:val="28"/>
          <w:szCs w:val="28"/>
        </w:rPr>
        <w:t>ССУЗов</w:t>
      </w:r>
      <w:proofErr w:type="spellEnd"/>
      <w:r>
        <w:rPr>
          <w:rStyle w:val="c4"/>
          <w:color w:val="000000"/>
          <w:sz w:val="28"/>
          <w:szCs w:val="28"/>
        </w:rPr>
        <w:t>) Курбатов В.И. (2012, 6-е изд., 512с.)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5.Обществознание. (Учебное пособие для школьников </w:t>
      </w:r>
      <w:proofErr w:type="spellStart"/>
      <w:r>
        <w:rPr>
          <w:rStyle w:val="c4"/>
          <w:color w:val="000000"/>
          <w:sz w:val="28"/>
          <w:szCs w:val="28"/>
        </w:rPr>
        <w:t>старш</w:t>
      </w:r>
      <w:proofErr w:type="spellEnd"/>
      <w:r>
        <w:rPr>
          <w:rStyle w:val="c4"/>
          <w:color w:val="000000"/>
          <w:sz w:val="28"/>
          <w:szCs w:val="28"/>
        </w:rPr>
        <w:t xml:space="preserve">. </w:t>
      </w:r>
      <w:proofErr w:type="spellStart"/>
      <w:r>
        <w:rPr>
          <w:rStyle w:val="c4"/>
          <w:color w:val="000000"/>
          <w:sz w:val="28"/>
          <w:szCs w:val="28"/>
        </w:rPr>
        <w:t>кл</w:t>
      </w:r>
      <w:proofErr w:type="spellEnd"/>
      <w:proofErr w:type="gramStart"/>
      <w:r>
        <w:rPr>
          <w:rStyle w:val="c4"/>
          <w:color w:val="000000"/>
          <w:sz w:val="28"/>
          <w:szCs w:val="28"/>
        </w:rPr>
        <w:t>.</w:t>
      </w:r>
      <w:proofErr w:type="gramEnd"/>
      <w:r>
        <w:rPr>
          <w:rStyle w:val="c4"/>
          <w:color w:val="000000"/>
          <w:sz w:val="28"/>
          <w:szCs w:val="28"/>
        </w:rPr>
        <w:t xml:space="preserve"> и поступающих в вузы) Клименко А.В., </w:t>
      </w:r>
      <w:proofErr w:type="spellStart"/>
      <w:r>
        <w:rPr>
          <w:rStyle w:val="c4"/>
          <w:color w:val="000000"/>
          <w:sz w:val="28"/>
          <w:szCs w:val="28"/>
        </w:rPr>
        <w:t>Румынина</w:t>
      </w:r>
      <w:proofErr w:type="spellEnd"/>
      <w:r>
        <w:rPr>
          <w:rStyle w:val="c4"/>
          <w:color w:val="000000"/>
          <w:sz w:val="28"/>
          <w:szCs w:val="28"/>
        </w:rPr>
        <w:t xml:space="preserve"> В.В. (2004, 4-е изд., 480с.)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6. Обществознание. Весь курс школьной программы в схемах и таблицах. (2013, 95с.)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7. Обществознание. Глобальный мир в XXI веке. 11 класс. Книга для учителя. Поляков Л.В. и др. (2007, 367с.)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8. Обществознание. Глобальный мир в XXI веке. 11класс. Методическое пособие. Поляков Л.В., Иоффе А.Н. (2008, 176с.)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9. Обществознание. ЕГЭ. Сборник заданий. Методическое пособие для подготовки к экзамену. </w:t>
      </w:r>
      <w:proofErr w:type="spellStart"/>
      <w:r>
        <w:rPr>
          <w:rStyle w:val="c4"/>
          <w:color w:val="000000"/>
          <w:sz w:val="28"/>
          <w:szCs w:val="28"/>
        </w:rPr>
        <w:t>Лазебникова</w:t>
      </w:r>
      <w:proofErr w:type="spellEnd"/>
      <w:r>
        <w:rPr>
          <w:rStyle w:val="c4"/>
          <w:color w:val="000000"/>
          <w:sz w:val="28"/>
          <w:szCs w:val="28"/>
        </w:rPr>
        <w:t xml:space="preserve"> А.Ю., Брандт М.Ю. (2013, 160с.)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10.Обществознание. Полный справочник для подготовки к ЕГЭ. Баранов П.А., Воронцов А.В., Шевченко С.В. (2015, 478с.)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11.Обществознание. Полный экспресс-репетитор. Баранов П.А., Воронцов А.В., Шевченко С.В. (2013, 736с.)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12. Обществознание. Понятия и термины. Справочник. Брандт М.Ю. (2014, 128с.)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13. Обществознание. Практикум. 11 </w:t>
      </w:r>
      <w:proofErr w:type="spellStart"/>
      <w:r>
        <w:rPr>
          <w:rStyle w:val="c4"/>
          <w:color w:val="000000"/>
          <w:sz w:val="28"/>
          <w:szCs w:val="28"/>
        </w:rPr>
        <w:t>кл</w:t>
      </w:r>
      <w:proofErr w:type="spellEnd"/>
      <w:r>
        <w:rPr>
          <w:rStyle w:val="c4"/>
          <w:color w:val="000000"/>
          <w:sz w:val="28"/>
          <w:szCs w:val="28"/>
        </w:rPr>
        <w:t xml:space="preserve">. (уч. пос. для </w:t>
      </w:r>
      <w:proofErr w:type="spellStart"/>
      <w:r>
        <w:rPr>
          <w:rStyle w:val="c4"/>
          <w:color w:val="000000"/>
          <w:sz w:val="28"/>
          <w:szCs w:val="28"/>
        </w:rPr>
        <w:t>общеобразоват</w:t>
      </w:r>
      <w:proofErr w:type="spellEnd"/>
      <w:r>
        <w:rPr>
          <w:rStyle w:val="c4"/>
          <w:color w:val="000000"/>
          <w:sz w:val="28"/>
          <w:szCs w:val="28"/>
        </w:rPr>
        <w:t xml:space="preserve">. </w:t>
      </w:r>
      <w:proofErr w:type="spellStart"/>
      <w:proofErr w:type="gramStart"/>
      <w:r>
        <w:rPr>
          <w:rStyle w:val="c4"/>
          <w:color w:val="000000"/>
          <w:sz w:val="28"/>
          <w:szCs w:val="28"/>
        </w:rPr>
        <w:t>учр</w:t>
      </w:r>
      <w:proofErr w:type="spellEnd"/>
      <w:r>
        <w:rPr>
          <w:rStyle w:val="c4"/>
          <w:color w:val="000000"/>
          <w:sz w:val="28"/>
          <w:szCs w:val="28"/>
        </w:rPr>
        <w:t>.:</w:t>
      </w:r>
      <w:proofErr w:type="gramEnd"/>
      <w:r>
        <w:rPr>
          <w:rStyle w:val="c4"/>
          <w:color w:val="000000"/>
          <w:sz w:val="28"/>
          <w:szCs w:val="28"/>
        </w:rPr>
        <w:t xml:space="preserve"> профильный уровень.) Боголюбов Л.Н. и др. (2010, 160с.)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14. Обществознание. Справочник для школьников. (2013, 192с.)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15. Обществознание. Школьный словарь. 10-11 классы. Боголюбов Л.Н. и др. (2013, 158с.)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16. Обществознание: 10-11кл. Школьный словарь-справочник. Барабанов В.В. (2004, 510с.)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17. Право. Основы правовой культуры. 11 класс. В 2 ч. Ч.1. Певцова Е.А. (2012, 224с.)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18. Сборник задач по праву с решениями. 10-11 классы. Базовый и профильный уровни. </w:t>
      </w:r>
      <w:proofErr w:type="spellStart"/>
      <w:r>
        <w:rPr>
          <w:rStyle w:val="c4"/>
          <w:color w:val="000000"/>
          <w:sz w:val="28"/>
          <w:szCs w:val="28"/>
        </w:rPr>
        <w:t>Кашанина</w:t>
      </w:r>
      <w:proofErr w:type="spellEnd"/>
      <w:r>
        <w:rPr>
          <w:rStyle w:val="c4"/>
          <w:color w:val="000000"/>
          <w:sz w:val="28"/>
          <w:szCs w:val="28"/>
        </w:rPr>
        <w:t xml:space="preserve"> Т.В., </w:t>
      </w:r>
      <w:proofErr w:type="spellStart"/>
      <w:r>
        <w:rPr>
          <w:rStyle w:val="c4"/>
          <w:color w:val="000000"/>
          <w:sz w:val="28"/>
          <w:szCs w:val="28"/>
        </w:rPr>
        <w:t>Кашанин</w:t>
      </w:r>
      <w:proofErr w:type="spellEnd"/>
      <w:r>
        <w:rPr>
          <w:rStyle w:val="c4"/>
          <w:color w:val="000000"/>
          <w:sz w:val="28"/>
          <w:szCs w:val="28"/>
        </w:rPr>
        <w:t xml:space="preserve"> А.В. (2012, 288с.)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ИНТЕРНЕТ-РЕСУРСЫ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1. http://www.еgе.edu.ru – портал информационной поддержки Единого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государственного экзамена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2. http://www.mon.ru.gov.ru – официальный сайт Министерства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образования и науки РФ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3. http://www.fipi.ru – портал федерального института педагогических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измерений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4. http://www.school.edu.ru – российский общеобразовательный Портал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5. http://www.standart.edu.ru – государственные образовательные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стандарты второго поколения</w:t>
      </w:r>
    </w:p>
    <w:p w:rsidR="00B24807" w:rsidRDefault="00B24807" w:rsidP="00B24807">
      <w:pPr>
        <w:pStyle w:val="c7"/>
        <w:shd w:val="clear" w:color="auto" w:fill="FFFFFF"/>
        <w:spacing w:before="0" w:beforeAutospacing="0" w:after="0" w:afterAutospacing="0"/>
        <w:ind w:left="-142" w:right="708" w:firstLine="14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6. http://www.elibrary.ru/defaultx.asp – научная электронная библиотека</w:t>
      </w:r>
    </w:p>
    <w:p w:rsidR="00DF0967" w:rsidRDefault="00DF0967" w:rsidP="00DF0967">
      <w:pPr>
        <w:jc w:val="center"/>
      </w:pPr>
    </w:p>
    <w:sectPr w:rsidR="00D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80070"/>
    <w:multiLevelType w:val="hybridMultilevel"/>
    <w:tmpl w:val="AC56D48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44F5250B"/>
    <w:multiLevelType w:val="hybridMultilevel"/>
    <w:tmpl w:val="D8FA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E256D"/>
    <w:multiLevelType w:val="hybridMultilevel"/>
    <w:tmpl w:val="E7FC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8FF796E"/>
    <w:multiLevelType w:val="hybridMultilevel"/>
    <w:tmpl w:val="80ACB7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A6E4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0D57089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B1FE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7F6641C3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67"/>
    <w:rsid w:val="00091419"/>
    <w:rsid w:val="00146E08"/>
    <w:rsid w:val="00964E05"/>
    <w:rsid w:val="00B24807"/>
    <w:rsid w:val="00C452E8"/>
    <w:rsid w:val="00D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02799-C4AB-4B28-87D8-11597798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6">
    <w:name w:val="c26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24807"/>
  </w:style>
  <w:style w:type="paragraph" w:customStyle="1" w:styleId="c7">
    <w:name w:val="c7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24807"/>
  </w:style>
  <w:style w:type="character" w:customStyle="1" w:styleId="c25">
    <w:name w:val="c25"/>
    <w:basedOn w:val="a0"/>
    <w:rsid w:val="00B24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3470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2021-02-15T17:30:00Z</dcterms:created>
  <dcterms:modified xsi:type="dcterms:W3CDTF">2021-02-15T17:34:00Z</dcterms:modified>
</cp:coreProperties>
</file>